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9451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pacing w:val="8"/>
          <w:kern w:val="0"/>
          <w:sz w:val="32"/>
          <w:szCs w:val="32"/>
          <w:lang w:val="en-US" w:eastAsia="zh-CN"/>
        </w:rPr>
        <w:t>劳动人事争议仲裁申请材料制作指南</w:t>
      </w:r>
    </w:p>
    <w:p w14:paraId="5B5B232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sz w:val="32"/>
          <w:szCs w:val="32"/>
          <w:lang w:val="en-US" w:eastAsia="zh-CN"/>
        </w:rPr>
      </w:pPr>
    </w:p>
    <w:p w14:paraId="1F7FBDE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一、申请劳动人事争议仲裁需要提交</w:t>
      </w:r>
      <w:r>
        <w:rPr>
          <w:rFonts w:hint="eastAsia" w:ascii="仿宋" w:hAnsi="仿宋" w:eastAsia="仿宋" w:cs="仿宋"/>
          <w:b/>
          <w:color w:val="000000"/>
          <w:kern w:val="0"/>
          <w:sz w:val="32"/>
          <w:szCs w:val="32"/>
        </w:rPr>
        <w:t>仲裁申请书、身份证复印件、被申请人的</w:t>
      </w:r>
      <w:r>
        <w:rPr>
          <w:rFonts w:hint="eastAsia" w:ascii="仿宋" w:hAnsi="仿宋" w:eastAsia="仿宋" w:cs="仿宋"/>
          <w:b/>
          <w:color w:val="000000"/>
          <w:kern w:val="0"/>
          <w:sz w:val="32"/>
          <w:szCs w:val="32"/>
          <w:lang w:eastAsia="zh-CN"/>
        </w:rPr>
        <w:t>登记注册信息</w:t>
      </w:r>
      <w:r>
        <w:rPr>
          <w:rFonts w:hint="eastAsia" w:ascii="仿宋" w:hAnsi="仿宋" w:eastAsia="仿宋" w:cs="仿宋"/>
          <w:b/>
          <w:color w:val="000000"/>
          <w:kern w:val="0"/>
          <w:sz w:val="32"/>
          <w:szCs w:val="32"/>
        </w:rPr>
        <w:t>、证据目录、证据</w:t>
      </w:r>
      <w:r>
        <w:rPr>
          <w:rFonts w:hint="eastAsia" w:ascii="仿宋" w:hAnsi="仿宋" w:eastAsia="仿宋" w:cs="仿宋"/>
          <w:color w:val="000000"/>
          <w:kern w:val="0"/>
          <w:sz w:val="32"/>
          <w:szCs w:val="32"/>
        </w:rPr>
        <w:t>（申请</w:t>
      </w:r>
      <w:r>
        <w:rPr>
          <w:rFonts w:hint="eastAsia" w:ascii="仿宋" w:hAnsi="仿宋" w:eastAsia="仿宋" w:cs="仿宋"/>
          <w:color w:val="000000"/>
          <w:kern w:val="0"/>
          <w:sz w:val="32"/>
          <w:szCs w:val="32"/>
          <w:lang w:eastAsia="zh-CN"/>
        </w:rPr>
        <w:t>材料</w:t>
      </w:r>
      <w:r>
        <w:rPr>
          <w:rFonts w:hint="eastAsia" w:ascii="仿宋" w:hAnsi="仿宋" w:eastAsia="仿宋" w:cs="仿宋"/>
          <w:color w:val="000000"/>
          <w:kern w:val="0"/>
          <w:sz w:val="32"/>
          <w:szCs w:val="32"/>
        </w:rPr>
        <w:t>按被申请人人数加1份提供。</w:t>
      </w:r>
      <w:r>
        <w:rPr>
          <w:rFonts w:hint="eastAsia" w:ascii="仿宋" w:hAnsi="仿宋" w:eastAsia="仿宋" w:cs="仿宋"/>
          <w:color w:val="000000"/>
          <w:kern w:val="0"/>
          <w:sz w:val="32"/>
          <w:szCs w:val="32"/>
          <w:lang w:eastAsia="zh-CN"/>
        </w:rPr>
        <w:t>如</w:t>
      </w:r>
      <w:r>
        <w:rPr>
          <w:rFonts w:hint="eastAsia" w:ascii="仿宋" w:hAnsi="仿宋" w:eastAsia="仿宋" w:cs="仿宋"/>
          <w:color w:val="000000"/>
          <w:kern w:val="0"/>
          <w:sz w:val="32"/>
          <w:szCs w:val="32"/>
        </w:rPr>
        <w:t>被申请人只有1个，则提供2份；被申请人有2个，则提供3份）</w:t>
      </w:r>
      <w:r>
        <w:rPr>
          <w:rFonts w:hint="eastAsia" w:ascii="仿宋" w:hAnsi="仿宋" w:eastAsia="仿宋" w:cs="仿宋"/>
          <w:color w:val="000000"/>
          <w:kern w:val="0"/>
          <w:sz w:val="32"/>
          <w:szCs w:val="32"/>
          <w:lang w:eastAsia="zh-CN"/>
        </w:rPr>
        <w:t>。每份申请材料</w:t>
      </w:r>
      <w:r>
        <w:rPr>
          <w:rFonts w:hint="eastAsia" w:ascii="仿宋" w:hAnsi="仿宋" w:eastAsia="仿宋" w:cs="仿宋"/>
          <w:color w:val="000000"/>
          <w:spacing w:val="-8"/>
          <w:kern w:val="0"/>
          <w:sz w:val="32"/>
          <w:szCs w:val="32"/>
        </w:rPr>
        <w:t>按</w:t>
      </w:r>
      <w:r>
        <w:rPr>
          <w:rFonts w:hint="eastAsia" w:ascii="仿宋" w:hAnsi="仿宋" w:eastAsia="仿宋" w:cs="仿宋"/>
          <w:color w:val="000000"/>
          <w:spacing w:val="-8"/>
          <w:kern w:val="0"/>
          <w:sz w:val="32"/>
          <w:szCs w:val="32"/>
          <w:lang w:eastAsia="zh-CN"/>
        </w:rPr>
        <w:t>以上</w:t>
      </w:r>
      <w:r>
        <w:rPr>
          <w:rFonts w:hint="eastAsia" w:ascii="仿宋" w:hAnsi="仿宋" w:eastAsia="仿宋" w:cs="仿宋"/>
          <w:color w:val="000000"/>
          <w:spacing w:val="-8"/>
          <w:kern w:val="0"/>
          <w:sz w:val="32"/>
          <w:szCs w:val="32"/>
        </w:rPr>
        <w:t>顺序整理提交。</w:t>
      </w:r>
    </w:p>
    <w:p w14:paraId="137B4B2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二、以下材料均按A4纸大小打印（复印）提交。</w:t>
      </w:r>
      <w:r>
        <w:rPr>
          <w:rFonts w:hint="eastAsia" w:ascii="仿宋" w:hAnsi="仿宋" w:eastAsia="仿宋" w:cs="仿宋"/>
          <w:b/>
          <w:color w:val="000000"/>
          <w:kern w:val="0"/>
          <w:sz w:val="32"/>
          <w:szCs w:val="32"/>
        </w:rPr>
        <w:t>被申请人的</w:t>
      </w:r>
      <w:r>
        <w:rPr>
          <w:rFonts w:hint="eastAsia" w:ascii="仿宋" w:hAnsi="仿宋" w:eastAsia="仿宋" w:cs="仿宋"/>
          <w:b/>
          <w:color w:val="000000"/>
          <w:kern w:val="0"/>
          <w:sz w:val="32"/>
          <w:szCs w:val="32"/>
          <w:lang w:eastAsia="zh-CN"/>
        </w:rPr>
        <w:t>登记注册信息</w:t>
      </w:r>
      <w:r>
        <w:rPr>
          <w:rFonts w:hint="eastAsia" w:ascii="仿宋" w:hAnsi="仿宋" w:eastAsia="仿宋" w:cs="仿宋"/>
          <w:b/>
          <w:color w:val="000000"/>
          <w:spacing w:val="-8"/>
          <w:kern w:val="0"/>
          <w:sz w:val="32"/>
          <w:szCs w:val="32"/>
        </w:rPr>
        <w:t>、证据材料的原件自行保存，开庭时出示。</w:t>
      </w:r>
    </w:p>
    <w:p w14:paraId="28F3DB9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3"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1</w:t>
      </w:r>
      <w:r>
        <w:rPr>
          <w:rFonts w:hint="eastAsia" w:ascii="仿宋" w:hAnsi="仿宋" w:eastAsia="仿宋" w:cs="仿宋"/>
          <w:bCs/>
          <w:color w:val="000000"/>
          <w:spacing w:val="8"/>
          <w:kern w:val="0"/>
          <w:sz w:val="32"/>
          <w:szCs w:val="32"/>
          <w:lang w:bidi="ar"/>
        </w:rPr>
        <w:t>．</w:t>
      </w:r>
      <w:r>
        <w:rPr>
          <w:rFonts w:hint="eastAsia" w:ascii="仿宋" w:hAnsi="仿宋" w:eastAsia="仿宋" w:cs="仿宋"/>
          <w:b/>
          <w:bCs/>
          <w:color w:val="000000"/>
          <w:kern w:val="0"/>
          <w:sz w:val="32"/>
          <w:szCs w:val="32"/>
        </w:rPr>
        <w:t>劳</w:t>
      </w:r>
      <w:r>
        <w:rPr>
          <w:rFonts w:hint="eastAsia" w:ascii="仿宋" w:hAnsi="仿宋" w:eastAsia="仿宋" w:cs="仿宋"/>
          <w:b/>
          <w:color w:val="000000"/>
          <w:kern w:val="0"/>
          <w:sz w:val="32"/>
          <w:szCs w:val="32"/>
        </w:rPr>
        <w:t>动人事争议仲裁申请书</w:t>
      </w:r>
      <w:r>
        <w:rPr>
          <w:rFonts w:hint="eastAsia" w:ascii="仿宋" w:hAnsi="仿宋" w:eastAsia="仿宋" w:cs="仿宋"/>
          <w:color w:val="000000"/>
          <w:kern w:val="0"/>
          <w:sz w:val="32"/>
          <w:szCs w:val="32"/>
        </w:rPr>
        <w:t>。</w:t>
      </w:r>
    </w:p>
    <w:p w14:paraId="1A84946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劳动人事争议仲裁申请书的事实和理由要求简明扼要，写明申请人的入职时间、工作岗位、工资水平、离职时间及原因（如未离职则不写），以及对请求事项的相关叙述。工伤争议还须填写工伤事故发生时间、工伤的认定时间、劳动能力鉴定时间、伤残等级、医疗期、本人工资、工伤保险缴纳情况、已支付的工伤待遇等。</w:t>
      </w:r>
    </w:p>
    <w:p w14:paraId="5293BEE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3" w:firstLineChars="200"/>
        <w:jc w:val="both"/>
        <w:textAlignment w:val="auto"/>
        <w:outlineLvl w:val="9"/>
        <w:rPr>
          <w:rFonts w:hint="eastAsia" w:ascii="仿宋" w:hAnsi="仿宋" w:eastAsia="仿宋" w:cs="仿宋"/>
          <w:color w:val="000000"/>
          <w:spacing w:val="-8"/>
          <w:kern w:val="0"/>
          <w:sz w:val="32"/>
          <w:szCs w:val="32"/>
        </w:rPr>
      </w:pPr>
      <w:r>
        <w:rPr>
          <w:rFonts w:hint="eastAsia" w:ascii="仿宋" w:hAnsi="仿宋" w:eastAsia="仿宋" w:cs="仿宋"/>
          <w:b/>
          <w:color w:val="000000"/>
          <w:kern w:val="0"/>
          <w:sz w:val="32"/>
          <w:szCs w:val="32"/>
        </w:rPr>
        <w:t>2</w:t>
      </w:r>
      <w:r>
        <w:rPr>
          <w:rFonts w:hint="eastAsia" w:ascii="仿宋" w:hAnsi="仿宋" w:eastAsia="仿宋" w:cs="仿宋"/>
          <w:bCs/>
          <w:color w:val="000000"/>
          <w:spacing w:val="8"/>
          <w:kern w:val="0"/>
          <w:sz w:val="32"/>
          <w:szCs w:val="32"/>
          <w:lang w:bidi="ar"/>
        </w:rPr>
        <w:t>．</w:t>
      </w:r>
      <w:r>
        <w:rPr>
          <w:rFonts w:hint="eastAsia" w:ascii="仿宋" w:hAnsi="仿宋" w:eastAsia="仿宋" w:cs="仿宋"/>
          <w:b/>
          <w:color w:val="000000"/>
          <w:kern w:val="0"/>
          <w:sz w:val="32"/>
          <w:szCs w:val="32"/>
        </w:rPr>
        <w:t>申</w:t>
      </w:r>
      <w:r>
        <w:rPr>
          <w:rFonts w:hint="eastAsia" w:ascii="仿宋" w:hAnsi="仿宋" w:eastAsia="仿宋" w:cs="仿宋"/>
          <w:b/>
          <w:color w:val="000000"/>
          <w:spacing w:val="-8"/>
          <w:kern w:val="0"/>
          <w:sz w:val="32"/>
          <w:szCs w:val="32"/>
        </w:rPr>
        <w:t>请人的身份证复印件</w:t>
      </w:r>
      <w:r>
        <w:rPr>
          <w:rFonts w:hint="eastAsia" w:ascii="仿宋" w:hAnsi="仿宋" w:eastAsia="仿宋" w:cs="仿宋"/>
          <w:color w:val="000000"/>
          <w:spacing w:val="-8"/>
          <w:kern w:val="0"/>
          <w:sz w:val="32"/>
          <w:szCs w:val="32"/>
        </w:rPr>
        <w:t>（提交时在现场核对原件）。</w:t>
      </w:r>
    </w:p>
    <w:p w14:paraId="6111F41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3"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3</w:t>
      </w:r>
      <w:r>
        <w:rPr>
          <w:rFonts w:hint="eastAsia" w:ascii="仿宋" w:hAnsi="仿宋" w:eastAsia="仿宋" w:cs="仿宋"/>
          <w:bCs/>
          <w:color w:val="000000"/>
          <w:spacing w:val="8"/>
          <w:kern w:val="0"/>
          <w:sz w:val="32"/>
          <w:szCs w:val="32"/>
          <w:lang w:bidi="ar"/>
        </w:rPr>
        <w:t>．</w:t>
      </w:r>
      <w:r>
        <w:rPr>
          <w:rFonts w:hint="eastAsia" w:ascii="仿宋" w:hAnsi="仿宋" w:eastAsia="仿宋" w:cs="仿宋"/>
          <w:b/>
          <w:color w:val="000000"/>
          <w:kern w:val="0"/>
          <w:sz w:val="32"/>
          <w:szCs w:val="32"/>
        </w:rPr>
        <w:t>被申请人的</w:t>
      </w:r>
      <w:r>
        <w:rPr>
          <w:rFonts w:hint="eastAsia" w:ascii="仿宋" w:hAnsi="仿宋" w:eastAsia="仿宋" w:cs="仿宋"/>
          <w:b/>
          <w:color w:val="000000"/>
          <w:kern w:val="0"/>
          <w:sz w:val="32"/>
          <w:szCs w:val="32"/>
          <w:lang w:eastAsia="zh-CN"/>
        </w:rPr>
        <w:t>登记注册信息</w:t>
      </w:r>
      <w:r>
        <w:rPr>
          <w:rFonts w:hint="eastAsia" w:ascii="仿宋" w:hAnsi="仿宋" w:eastAsia="仿宋" w:cs="仿宋"/>
          <w:color w:val="000000"/>
          <w:kern w:val="0"/>
          <w:sz w:val="32"/>
          <w:szCs w:val="32"/>
        </w:rPr>
        <w:t>（提交时现场核对原件）。</w:t>
      </w:r>
    </w:p>
    <w:p w14:paraId="3D7F109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企业类：提交</w:t>
      </w:r>
      <w:r>
        <w:rPr>
          <w:rFonts w:hint="eastAsia" w:ascii="仿宋" w:hAnsi="仿宋" w:eastAsia="仿宋" w:cs="仿宋"/>
          <w:color w:val="000000"/>
          <w:kern w:val="0"/>
          <w:sz w:val="32"/>
          <w:szCs w:val="32"/>
          <w:lang w:eastAsia="zh-CN"/>
        </w:rPr>
        <w:t>市场监督</w:t>
      </w:r>
      <w:r>
        <w:rPr>
          <w:rFonts w:hint="eastAsia" w:ascii="仿宋" w:hAnsi="仿宋" w:eastAsia="仿宋" w:cs="仿宋"/>
          <w:color w:val="000000"/>
          <w:kern w:val="0"/>
          <w:sz w:val="32"/>
          <w:szCs w:val="32"/>
        </w:rPr>
        <w:t>管理部门出具的企业登记备案信息单（可选择：</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在桂林市政务服务中心的</w:t>
      </w:r>
      <w:r>
        <w:rPr>
          <w:rFonts w:hint="eastAsia" w:ascii="仿宋" w:hAnsi="仿宋" w:eastAsia="仿宋" w:cs="仿宋"/>
          <w:color w:val="000000"/>
          <w:kern w:val="0"/>
          <w:sz w:val="32"/>
          <w:szCs w:val="32"/>
          <w:lang w:eastAsia="zh-CN"/>
        </w:rPr>
        <w:t>市场监督</w:t>
      </w:r>
      <w:r>
        <w:rPr>
          <w:rFonts w:hint="eastAsia" w:ascii="仿宋" w:hAnsi="仿宋" w:eastAsia="仿宋" w:cs="仿宋"/>
          <w:color w:val="000000"/>
          <w:kern w:val="0"/>
          <w:sz w:val="32"/>
          <w:szCs w:val="32"/>
        </w:rPr>
        <w:t>管理局窗口现场打印</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在国家企业信用信息公示系统</w:t>
      </w:r>
      <w:r>
        <w:rPr>
          <w:rFonts w:hint="eastAsia" w:ascii="仿宋" w:hAnsi="仿宋" w:eastAsia="仿宋" w:cs="仿宋"/>
          <w:color w:val="000000"/>
          <w:kern w:val="0"/>
          <w:sz w:val="32"/>
          <w:szCs w:val="32"/>
          <w:lang w:eastAsia="zh-CN"/>
        </w:rPr>
        <w:t>网址</w:t>
      </w:r>
      <w:r>
        <w:rPr>
          <w:rFonts w:hint="eastAsia" w:ascii="仿宋" w:hAnsi="仿宋" w:eastAsia="仿宋" w:cs="仿宋"/>
          <w:color w:val="000000"/>
          <w:kern w:val="0"/>
          <w:sz w:val="32"/>
          <w:szCs w:val="32"/>
        </w:rPr>
        <w:t>https://www.gsxt.gov.cn/index.html打印）；</w:t>
      </w:r>
    </w:p>
    <w:p w14:paraId="351FE3E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事业单位类：提交由事业单位登记管理局出具的证明（在</w:t>
      </w:r>
      <w:r>
        <w:rPr>
          <w:rFonts w:hint="eastAsia" w:ascii="仿宋" w:hAnsi="仿宋" w:eastAsia="仿宋" w:cs="仿宋"/>
          <w:color w:val="000000"/>
          <w:kern w:val="0"/>
          <w:sz w:val="32"/>
          <w:szCs w:val="32"/>
          <w:lang w:eastAsia="zh-CN"/>
        </w:rPr>
        <w:t>机关赋码和事业单位登记管理平台网址</w:t>
      </w:r>
      <w:r>
        <w:rPr>
          <w:rFonts w:hint="eastAsia" w:ascii="仿宋" w:hAnsi="仿宋" w:eastAsia="仿宋" w:cs="仿宋"/>
          <w:color w:val="000000"/>
          <w:kern w:val="0"/>
          <w:sz w:val="32"/>
          <w:szCs w:val="32"/>
        </w:rPr>
        <w:t>http://www.gjsy.gov.cn/打印）；</w:t>
      </w:r>
    </w:p>
    <w:p w14:paraId="36307B2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民办非企业单位、社会团体：提交民政局出具的证明</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在中国社会组织公共服务平台</w:t>
      </w:r>
      <w:r>
        <w:rPr>
          <w:rFonts w:hint="eastAsia" w:ascii="仿宋" w:hAnsi="仿宋" w:eastAsia="仿宋" w:cs="仿宋"/>
          <w:color w:val="000000"/>
          <w:kern w:val="0"/>
          <w:sz w:val="32"/>
          <w:szCs w:val="32"/>
          <w:lang w:eastAsia="zh-CN"/>
        </w:rPr>
        <w:t>网址</w:t>
      </w:r>
      <w:r>
        <w:rPr>
          <w:rFonts w:hint="eastAsia" w:ascii="仿宋" w:hAnsi="仿宋" w:eastAsia="仿宋" w:cs="仿宋"/>
          <w:color w:val="000000"/>
          <w:kern w:val="0"/>
          <w:sz w:val="32"/>
          <w:szCs w:val="32"/>
        </w:rPr>
        <w:t>https://chinanpo.mca.gov.cn/</w:t>
      </w:r>
      <w:r>
        <w:rPr>
          <w:rFonts w:hint="eastAsia" w:ascii="仿宋" w:hAnsi="仿宋" w:eastAsia="仿宋" w:cs="仿宋"/>
          <w:color w:val="000000"/>
          <w:kern w:val="0"/>
          <w:sz w:val="32"/>
          <w:szCs w:val="32"/>
          <w:lang w:eastAsia="zh-CN"/>
        </w:rPr>
        <w:t>或可</w:t>
      </w:r>
      <w:r>
        <w:rPr>
          <w:rFonts w:hint="eastAsia" w:ascii="仿宋" w:hAnsi="仿宋" w:eastAsia="仿宋" w:cs="仿宋"/>
          <w:color w:val="000000"/>
          <w:kern w:val="0"/>
          <w:sz w:val="32"/>
          <w:szCs w:val="32"/>
        </w:rPr>
        <w:t>打印</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w:t>
      </w:r>
    </w:p>
    <w:p w14:paraId="5074E72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3"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现场打印地址：</w:t>
      </w:r>
      <w:r>
        <w:rPr>
          <w:rFonts w:hint="eastAsia" w:ascii="仿宋" w:hAnsi="仿宋" w:eastAsia="仿宋" w:cs="仿宋"/>
          <w:color w:val="000000"/>
          <w:kern w:val="0"/>
          <w:sz w:val="32"/>
          <w:szCs w:val="32"/>
        </w:rPr>
        <w:t>桂林市政务服务中心</w:t>
      </w:r>
      <w:r>
        <w:rPr>
          <w:rFonts w:hint="eastAsia" w:ascii="仿宋" w:hAnsi="仿宋" w:eastAsia="仿宋" w:cs="仿宋"/>
          <w:color w:val="000000"/>
          <w:kern w:val="0"/>
          <w:sz w:val="32"/>
          <w:szCs w:val="32"/>
          <w:lang w:eastAsia="zh-CN"/>
        </w:rPr>
        <w:t>的市场监督</w:t>
      </w:r>
      <w:r>
        <w:rPr>
          <w:rFonts w:hint="eastAsia" w:ascii="仿宋" w:hAnsi="仿宋" w:eastAsia="仿宋" w:cs="仿宋"/>
          <w:color w:val="000000"/>
          <w:kern w:val="0"/>
          <w:sz w:val="32"/>
          <w:szCs w:val="32"/>
        </w:rPr>
        <w:t>管理局窗口，地址：桂林市临桂区西城中路69号创业大厦西辅楼。</w:t>
      </w:r>
    </w:p>
    <w:p w14:paraId="2FFC128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FF0000"/>
          <w:kern w:val="0"/>
          <w:sz w:val="28"/>
          <w:szCs w:val="28"/>
        </w:rPr>
      </w:pPr>
      <w:r>
        <w:rPr>
          <w:rFonts w:hint="eastAsia" w:ascii="仿宋" w:hAnsi="仿宋" w:eastAsia="仿宋" w:cs="仿宋"/>
          <w:b/>
          <w:bCs/>
          <w:color w:val="FF0000"/>
          <w:kern w:val="0"/>
          <w:sz w:val="28"/>
          <w:szCs w:val="28"/>
          <w:lang w:val="en-US" w:eastAsia="zh-CN"/>
        </w:rPr>
        <w:t>注：仲裁申请材料备齐后可邮寄至本委，请同时邮寄《</w:t>
      </w:r>
      <w:r>
        <w:rPr>
          <w:rFonts w:hint="eastAsia" w:ascii="仿宋" w:hAnsi="仿宋" w:eastAsia="仿宋" w:cs="仿宋"/>
          <w:b/>
          <w:color w:val="FF0000"/>
          <w:sz w:val="28"/>
          <w:szCs w:val="28"/>
        </w:rPr>
        <w:t>当事人送达地址确认书</w:t>
      </w:r>
      <w:r>
        <w:rPr>
          <w:rFonts w:hint="eastAsia" w:ascii="仿宋" w:hAnsi="仿宋" w:eastAsia="仿宋" w:cs="仿宋"/>
          <w:b/>
          <w:bCs/>
          <w:color w:val="FF0000"/>
          <w:kern w:val="0"/>
          <w:sz w:val="28"/>
          <w:szCs w:val="28"/>
          <w:lang w:val="en-US" w:eastAsia="zh-CN"/>
        </w:rPr>
        <w:t>》,本委将通过视频核对申请人身份；本委收到邮寄材料后，若需更改将电话联系申请人；邮寄费用请申请人自理。</w:t>
      </w:r>
    </w:p>
    <w:p w14:paraId="3EDD785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bCs/>
          <w:spacing w:val="8"/>
          <w:kern w:val="0"/>
          <w:sz w:val="32"/>
          <w:szCs w:val="32"/>
        </w:rPr>
      </w:pPr>
      <w:r>
        <w:rPr>
          <w:rFonts w:hint="eastAsia" w:ascii="仿宋" w:hAnsi="仿宋" w:eastAsia="仿宋" w:cs="仿宋"/>
          <w:b/>
          <w:bCs/>
          <w:spacing w:val="8"/>
          <w:kern w:val="0"/>
          <w:sz w:val="32"/>
          <w:szCs w:val="32"/>
        </w:rPr>
        <w:t>劳动人事争议仲裁申请书</w:t>
      </w:r>
    </w:p>
    <w:p w14:paraId="483D7DA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lang w:eastAsia="zh-CN"/>
        </w:rPr>
      </w:pPr>
      <w:r>
        <w:rPr>
          <w:rFonts w:hint="eastAsia" w:ascii="仿宋" w:hAnsi="仿宋" w:eastAsia="仿宋" w:cs="仿宋"/>
          <w:b w:val="0"/>
          <w:bCs w:val="0"/>
          <w:spacing w:val="8"/>
          <w:kern w:val="0"/>
          <w:sz w:val="32"/>
          <w:szCs w:val="32"/>
          <w:lang w:val="en-US" w:eastAsia="zh-CN"/>
        </w:rPr>
        <w:t xml:space="preserve">                 </w:t>
      </w:r>
      <w:r>
        <w:rPr>
          <w:rFonts w:hint="eastAsia" w:ascii="仿宋" w:hAnsi="仿宋" w:eastAsia="仿宋" w:cs="仿宋"/>
          <w:b w:val="0"/>
          <w:bCs w:val="0"/>
          <w:spacing w:val="8"/>
          <w:kern w:val="0"/>
          <w:sz w:val="32"/>
          <w:szCs w:val="32"/>
          <w:lang w:eastAsia="zh-CN"/>
        </w:rPr>
        <w:t>（样本）</w:t>
      </w:r>
    </w:p>
    <w:p w14:paraId="619DC7BD">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申请人：廖××</w:t>
      </w:r>
      <w:r>
        <w:rPr>
          <w:rFonts w:hint="eastAsia" w:ascii="仿宋" w:hAnsi="仿宋" w:eastAsia="仿宋" w:cs="仿宋"/>
          <w:b w:val="0"/>
          <w:bCs w:val="0"/>
          <w:spacing w:val="8"/>
          <w:kern w:val="0"/>
          <w:sz w:val="32"/>
          <w:szCs w:val="32"/>
          <w:lang w:val="en-US" w:eastAsia="zh-CN"/>
        </w:rPr>
        <w:t>,</w:t>
      </w:r>
      <w:r>
        <w:rPr>
          <w:rFonts w:hint="eastAsia" w:ascii="仿宋" w:hAnsi="仿宋" w:eastAsia="仿宋" w:cs="仿宋"/>
          <w:b w:val="0"/>
          <w:bCs w:val="0"/>
          <w:spacing w:val="8"/>
          <w:kern w:val="0"/>
          <w:sz w:val="32"/>
          <w:szCs w:val="32"/>
          <w:lang w:eastAsia="zh-CN"/>
        </w:rPr>
        <w:t>男</w:t>
      </w:r>
      <w:r>
        <w:rPr>
          <w:rFonts w:hint="eastAsia" w:ascii="仿宋" w:hAnsi="仿宋" w:eastAsia="仿宋" w:cs="仿宋"/>
          <w:b w:val="0"/>
          <w:bCs w:val="0"/>
          <w:spacing w:val="8"/>
          <w:kern w:val="0"/>
          <w:sz w:val="32"/>
          <w:szCs w:val="32"/>
          <w:lang w:val="en-US" w:eastAsia="zh-CN"/>
        </w:rPr>
        <w:t>,</w:t>
      </w:r>
      <w:r>
        <w:rPr>
          <w:rFonts w:hint="eastAsia" w:ascii="仿宋" w:hAnsi="仿宋" w:eastAsia="仿宋" w:cs="仿宋"/>
          <w:b w:val="0"/>
          <w:bCs w:val="0"/>
          <w:spacing w:val="8"/>
          <w:kern w:val="0"/>
          <w:sz w:val="32"/>
          <w:szCs w:val="32"/>
          <w:lang w:eastAsia="zh-CN"/>
        </w:rPr>
        <w:t>汉族，</w:t>
      </w:r>
      <w:r>
        <w:rPr>
          <w:rFonts w:hint="eastAsia" w:ascii="仿宋" w:hAnsi="仿宋" w:eastAsia="仿宋" w:cs="仿宋"/>
          <w:b w:val="0"/>
          <w:bCs w:val="0"/>
          <w:spacing w:val="8"/>
          <w:kern w:val="0"/>
          <w:sz w:val="32"/>
          <w:szCs w:val="32"/>
        </w:rPr>
        <w:t>19</w:t>
      </w:r>
      <w:r>
        <w:rPr>
          <w:rFonts w:hint="eastAsia" w:ascii="仿宋" w:hAnsi="仿宋" w:eastAsia="仿宋" w:cs="仿宋"/>
          <w:b w:val="0"/>
          <w:bCs w:val="0"/>
          <w:spacing w:val="8"/>
          <w:kern w:val="0"/>
          <w:sz w:val="32"/>
          <w:szCs w:val="32"/>
          <w:lang w:val="en-US" w:eastAsia="zh-CN"/>
        </w:rPr>
        <w:t>7</w:t>
      </w:r>
      <w:r>
        <w:rPr>
          <w:rFonts w:hint="eastAsia" w:ascii="仿宋" w:hAnsi="仿宋" w:eastAsia="仿宋" w:cs="仿宋"/>
          <w:b w:val="0"/>
          <w:bCs w:val="0"/>
          <w:spacing w:val="8"/>
          <w:kern w:val="0"/>
          <w:sz w:val="32"/>
          <w:szCs w:val="32"/>
        </w:rPr>
        <w:t>5年6月5日</w:t>
      </w:r>
      <w:r>
        <w:rPr>
          <w:rFonts w:hint="eastAsia" w:ascii="仿宋" w:hAnsi="仿宋" w:eastAsia="仿宋" w:cs="仿宋"/>
          <w:b w:val="0"/>
          <w:bCs w:val="0"/>
          <w:spacing w:val="8"/>
          <w:kern w:val="0"/>
          <w:sz w:val="32"/>
          <w:szCs w:val="32"/>
          <w:lang w:eastAsia="zh-CN"/>
        </w:rPr>
        <w:t>出生</w:t>
      </w:r>
      <w:r>
        <w:rPr>
          <w:rFonts w:hint="eastAsia" w:ascii="仿宋" w:hAnsi="仿宋" w:eastAsia="仿宋" w:cs="仿宋"/>
          <w:b w:val="0"/>
          <w:bCs w:val="0"/>
          <w:spacing w:val="8"/>
          <w:kern w:val="0"/>
          <w:sz w:val="32"/>
          <w:szCs w:val="32"/>
        </w:rPr>
        <w:t>，户口所在地：广西</w:t>
      </w:r>
      <w:r>
        <w:rPr>
          <w:rFonts w:hint="eastAsia" w:ascii="仿宋" w:hAnsi="仿宋" w:eastAsia="仿宋" w:cs="仿宋"/>
          <w:b w:val="0"/>
          <w:bCs w:val="0"/>
          <w:spacing w:val="8"/>
          <w:kern w:val="0"/>
          <w:sz w:val="32"/>
          <w:szCs w:val="32"/>
          <w:lang w:eastAsia="zh-CN"/>
        </w:rPr>
        <w:t>桂林</w:t>
      </w:r>
      <w:r>
        <w:rPr>
          <w:rFonts w:hint="eastAsia" w:ascii="仿宋" w:hAnsi="仿宋" w:eastAsia="仿宋" w:cs="仿宋"/>
          <w:b w:val="0"/>
          <w:bCs w:val="0"/>
          <w:spacing w:val="8"/>
          <w:kern w:val="0"/>
          <w:sz w:val="32"/>
          <w:szCs w:val="32"/>
        </w:rPr>
        <w:t>市××路××，现住址：桂林市秀峰区××路××，联系电话：1380773××</w:t>
      </w:r>
      <w:r>
        <w:rPr>
          <w:rFonts w:hint="eastAsia" w:ascii="仿宋" w:hAnsi="仿宋" w:eastAsia="仿宋" w:cs="仿宋"/>
          <w:b w:val="0"/>
          <w:bCs w:val="0"/>
          <w:spacing w:val="8"/>
          <w:kern w:val="0"/>
          <w:sz w:val="32"/>
          <w:szCs w:val="32"/>
          <w:lang w:eastAsia="zh-CN"/>
        </w:rPr>
        <w:t>。</w:t>
      </w:r>
    </w:p>
    <w:p w14:paraId="5AA32485">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lang w:eastAsia="zh-CN"/>
        </w:rPr>
      </w:pPr>
      <w:r>
        <w:rPr>
          <w:rFonts w:hint="eastAsia" w:ascii="仿宋" w:hAnsi="仿宋" w:eastAsia="仿宋" w:cs="仿宋"/>
          <w:b w:val="0"/>
          <w:bCs w:val="0"/>
          <w:spacing w:val="8"/>
          <w:kern w:val="0"/>
          <w:sz w:val="32"/>
          <w:szCs w:val="32"/>
          <w:lang w:eastAsia="zh-CN"/>
        </w:rPr>
        <w:t>委托代理人：张</w:t>
      </w:r>
      <w:r>
        <w:rPr>
          <w:rFonts w:hint="eastAsia" w:ascii="仿宋" w:hAnsi="仿宋" w:eastAsia="仿宋" w:cs="仿宋"/>
          <w:b w:val="0"/>
          <w:bCs w:val="0"/>
          <w:spacing w:val="8"/>
          <w:kern w:val="0"/>
          <w:sz w:val="32"/>
          <w:szCs w:val="32"/>
        </w:rPr>
        <w:t>××</w:t>
      </w:r>
      <w:r>
        <w:rPr>
          <w:rFonts w:hint="eastAsia" w:ascii="仿宋" w:hAnsi="仿宋" w:eastAsia="仿宋" w:cs="仿宋"/>
          <w:b w:val="0"/>
          <w:bCs w:val="0"/>
          <w:spacing w:val="8"/>
          <w:kern w:val="0"/>
          <w:sz w:val="32"/>
          <w:szCs w:val="32"/>
          <w:lang w:eastAsia="zh-CN"/>
        </w:rPr>
        <w:t>。（如没有委托代理人，就不填写）</w:t>
      </w:r>
    </w:p>
    <w:p w14:paraId="6A70E1A5">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被申请人：</w:t>
      </w:r>
      <w:r>
        <w:rPr>
          <w:rFonts w:hint="eastAsia" w:ascii="仿宋" w:hAnsi="仿宋" w:eastAsia="仿宋" w:cs="仿宋"/>
          <w:b w:val="0"/>
          <w:bCs w:val="0"/>
          <w:color w:val="000000"/>
          <w:sz w:val="32"/>
          <w:szCs w:val="32"/>
          <w:lang w:eastAsia="zh-CN"/>
        </w:rPr>
        <w:t>桂林</w:t>
      </w:r>
      <w:r>
        <w:rPr>
          <w:rFonts w:hint="eastAsia" w:ascii="仿宋" w:hAnsi="仿宋" w:eastAsia="仿宋" w:cs="仿宋"/>
          <w:b w:val="0"/>
          <w:bCs w:val="0"/>
          <w:spacing w:val="8"/>
          <w:kern w:val="0"/>
          <w:sz w:val="32"/>
          <w:szCs w:val="32"/>
        </w:rPr>
        <w:t>×××</w:t>
      </w:r>
      <w:r>
        <w:rPr>
          <w:rFonts w:hint="eastAsia" w:ascii="仿宋" w:hAnsi="仿宋" w:eastAsia="仿宋" w:cs="仿宋"/>
          <w:b w:val="0"/>
          <w:bCs w:val="0"/>
          <w:spacing w:val="8"/>
          <w:kern w:val="0"/>
          <w:sz w:val="32"/>
          <w:szCs w:val="32"/>
          <w:lang w:eastAsia="zh-CN"/>
        </w:rPr>
        <w:t>有限公司。</w:t>
      </w:r>
    </w:p>
    <w:p w14:paraId="4CB36F8F">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法定代表人：张××</w:t>
      </w:r>
      <w:r>
        <w:rPr>
          <w:rFonts w:hint="eastAsia" w:ascii="仿宋" w:hAnsi="仿宋" w:eastAsia="仿宋" w:cs="仿宋"/>
          <w:b w:val="0"/>
          <w:bCs w:val="0"/>
          <w:spacing w:val="8"/>
          <w:kern w:val="0"/>
          <w:sz w:val="32"/>
          <w:szCs w:val="32"/>
          <w:lang w:eastAsia="zh-CN"/>
        </w:rPr>
        <w:t>，</w:t>
      </w:r>
      <w:r>
        <w:rPr>
          <w:rFonts w:hint="eastAsia" w:ascii="仿宋" w:hAnsi="仿宋" w:eastAsia="仿宋" w:cs="仿宋"/>
          <w:b w:val="0"/>
          <w:bCs w:val="0"/>
          <w:spacing w:val="8"/>
          <w:kern w:val="0"/>
          <w:sz w:val="32"/>
          <w:szCs w:val="32"/>
        </w:rPr>
        <w:t>职务：总经理</w:t>
      </w:r>
      <w:r>
        <w:rPr>
          <w:rFonts w:hint="eastAsia" w:ascii="仿宋" w:hAnsi="仿宋" w:eastAsia="仿宋" w:cs="仿宋"/>
          <w:b w:val="0"/>
          <w:bCs w:val="0"/>
          <w:spacing w:val="8"/>
          <w:kern w:val="0"/>
          <w:sz w:val="32"/>
          <w:szCs w:val="32"/>
          <w:lang w:eastAsia="zh-CN"/>
        </w:rPr>
        <w:t>。</w:t>
      </w:r>
    </w:p>
    <w:p w14:paraId="5BA4F1FC">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lang w:eastAsia="zh-CN"/>
        </w:rPr>
      </w:pPr>
      <w:r>
        <w:rPr>
          <w:rFonts w:hint="eastAsia" w:ascii="仿宋" w:hAnsi="仿宋" w:eastAsia="仿宋" w:cs="仿宋"/>
          <w:b w:val="0"/>
          <w:bCs w:val="0"/>
          <w:spacing w:val="8"/>
          <w:kern w:val="0"/>
          <w:sz w:val="32"/>
          <w:szCs w:val="32"/>
          <w:lang w:eastAsia="zh-CN"/>
        </w:rPr>
        <w:t>单位注册地</w:t>
      </w:r>
      <w:r>
        <w:rPr>
          <w:rFonts w:hint="eastAsia" w:ascii="仿宋" w:hAnsi="仿宋" w:eastAsia="仿宋" w:cs="仿宋"/>
          <w:b w:val="0"/>
          <w:bCs w:val="0"/>
          <w:spacing w:val="8"/>
          <w:kern w:val="0"/>
          <w:sz w:val="32"/>
          <w:szCs w:val="32"/>
        </w:rPr>
        <w:t>：桂林市××路××</w:t>
      </w:r>
      <w:r>
        <w:rPr>
          <w:rFonts w:hint="eastAsia" w:ascii="仿宋" w:hAnsi="仿宋" w:eastAsia="仿宋" w:cs="仿宋"/>
          <w:b w:val="0"/>
          <w:bCs w:val="0"/>
          <w:spacing w:val="8"/>
          <w:kern w:val="0"/>
          <w:sz w:val="32"/>
          <w:szCs w:val="32"/>
          <w:lang w:eastAsia="zh-CN"/>
        </w:rPr>
        <w:t>，固定</w:t>
      </w:r>
      <w:r>
        <w:rPr>
          <w:rFonts w:hint="eastAsia" w:ascii="仿宋" w:hAnsi="仿宋" w:eastAsia="仿宋" w:cs="仿宋"/>
          <w:b w:val="0"/>
          <w:bCs w:val="0"/>
          <w:spacing w:val="8"/>
          <w:kern w:val="0"/>
          <w:sz w:val="32"/>
          <w:szCs w:val="32"/>
        </w:rPr>
        <w:t>电话：×××</w:t>
      </w:r>
      <w:r>
        <w:rPr>
          <w:rFonts w:hint="eastAsia" w:ascii="仿宋" w:hAnsi="仿宋" w:eastAsia="仿宋" w:cs="仿宋"/>
          <w:b w:val="0"/>
          <w:bCs w:val="0"/>
          <w:spacing w:val="8"/>
          <w:kern w:val="0"/>
          <w:sz w:val="32"/>
          <w:szCs w:val="32"/>
          <w:lang w:eastAsia="zh-CN"/>
        </w:rPr>
        <w:t>，手机：</w:t>
      </w:r>
      <w:r>
        <w:rPr>
          <w:rFonts w:hint="eastAsia" w:ascii="仿宋" w:hAnsi="仿宋" w:eastAsia="仿宋" w:cs="仿宋"/>
          <w:b w:val="0"/>
          <w:bCs w:val="0"/>
          <w:spacing w:val="8"/>
          <w:kern w:val="0"/>
          <w:sz w:val="32"/>
          <w:szCs w:val="32"/>
        </w:rPr>
        <w:t>×××</w:t>
      </w:r>
      <w:r>
        <w:rPr>
          <w:rFonts w:hint="eastAsia" w:ascii="仿宋" w:hAnsi="仿宋" w:eastAsia="仿宋" w:cs="仿宋"/>
          <w:b w:val="0"/>
          <w:bCs w:val="0"/>
          <w:spacing w:val="8"/>
          <w:kern w:val="0"/>
          <w:sz w:val="32"/>
          <w:szCs w:val="32"/>
          <w:lang w:eastAsia="zh-CN"/>
        </w:rPr>
        <w:t>。</w:t>
      </w:r>
    </w:p>
    <w:p w14:paraId="5F4CC16E">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 xml:space="preserve"> 仲裁请求：</w:t>
      </w:r>
    </w:p>
    <w:p w14:paraId="75EB16F5">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1、请求裁决被申请人支付申请人解除劳动</w:t>
      </w:r>
      <w:r>
        <w:rPr>
          <w:rFonts w:hint="eastAsia" w:ascii="仿宋" w:hAnsi="仿宋" w:eastAsia="仿宋" w:cs="仿宋"/>
          <w:b w:val="0"/>
          <w:bCs w:val="0"/>
          <w:spacing w:val="8"/>
          <w:kern w:val="0"/>
          <w:sz w:val="32"/>
          <w:szCs w:val="32"/>
          <w:lang w:eastAsia="zh-CN"/>
        </w:rPr>
        <w:t>合同关系</w:t>
      </w:r>
      <w:r>
        <w:rPr>
          <w:rFonts w:hint="eastAsia" w:ascii="仿宋" w:hAnsi="仿宋" w:eastAsia="仿宋" w:cs="仿宋"/>
          <w:b w:val="0"/>
          <w:bCs w:val="0"/>
          <w:spacing w:val="8"/>
          <w:kern w:val="0"/>
          <w:sz w:val="32"/>
          <w:szCs w:val="32"/>
        </w:rPr>
        <w:t>经济补偿</w:t>
      </w:r>
      <w:r>
        <w:rPr>
          <w:rFonts w:hint="eastAsia" w:ascii="仿宋" w:hAnsi="仿宋" w:eastAsia="仿宋" w:cs="仿宋"/>
          <w:b w:val="0"/>
          <w:bCs w:val="0"/>
          <w:spacing w:val="8"/>
          <w:kern w:val="0"/>
          <w:sz w:val="32"/>
          <w:szCs w:val="32"/>
          <w:lang w:val="en-US" w:eastAsia="zh-CN"/>
        </w:rPr>
        <w:t>19500</w:t>
      </w:r>
      <w:r>
        <w:rPr>
          <w:rFonts w:hint="eastAsia" w:ascii="仿宋" w:hAnsi="仿宋" w:eastAsia="仿宋" w:cs="仿宋"/>
          <w:b w:val="0"/>
          <w:bCs w:val="0"/>
          <w:spacing w:val="8"/>
          <w:kern w:val="0"/>
          <w:sz w:val="32"/>
          <w:szCs w:val="32"/>
        </w:rPr>
        <w:t>元。</w:t>
      </w:r>
    </w:p>
    <w:p w14:paraId="455F9A6C">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2、请求裁决被申请人支付申请人20</w:t>
      </w:r>
      <w:r>
        <w:rPr>
          <w:rFonts w:hint="eastAsia" w:ascii="仿宋" w:hAnsi="仿宋" w:eastAsia="仿宋" w:cs="仿宋"/>
          <w:b w:val="0"/>
          <w:bCs w:val="0"/>
          <w:spacing w:val="8"/>
          <w:kern w:val="0"/>
          <w:sz w:val="32"/>
          <w:szCs w:val="32"/>
          <w:lang w:val="en-US" w:eastAsia="zh-CN"/>
        </w:rPr>
        <w:t>21</w:t>
      </w:r>
      <w:r>
        <w:rPr>
          <w:rFonts w:hint="eastAsia" w:ascii="仿宋" w:hAnsi="仿宋" w:eastAsia="仿宋" w:cs="仿宋"/>
          <w:b w:val="0"/>
          <w:bCs w:val="0"/>
          <w:spacing w:val="8"/>
          <w:kern w:val="0"/>
          <w:sz w:val="32"/>
          <w:szCs w:val="32"/>
        </w:rPr>
        <w:t>年1月1日至20</w:t>
      </w:r>
      <w:r>
        <w:rPr>
          <w:rFonts w:hint="eastAsia" w:ascii="仿宋" w:hAnsi="仿宋" w:eastAsia="仿宋" w:cs="仿宋"/>
          <w:b w:val="0"/>
          <w:bCs w:val="0"/>
          <w:spacing w:val="8"/>
          <w:kern w:val="0"/>
          <w:sz w:val="32"/>
          <w:szCs w:val="32"/>
          <w:lang w:val="en-US" w:eastAsia="zh-CN"/>
        </w:rPr>
        <w:t>22</w:t>
      </w:r>
      <w:r>
        <w:rPr>
          <w:rFonts w:hint="eastAsia" w:ascii="仿宋" w:hAnsi="仿宋" w:eastAsia="仿宋" w:cs="仿宋"/>
          <w:b w:val="0"/>
          <w:bCs w:val="0"/>
          <w:spacing w:val="8"/>
          <w:kern w:val="0"/>
          <w:sz w:val="32"/>
          <w:szCs w:val="32"/>
        </w:rPr>
        <w:t>年10月30日期间法定节假日加班工资</w:t>
      </w:r>
      <w:r>
        <w:rPr>
          <w:rFonts w:hint="eastAsia" w:ascii="仿宋" w:hAnsi="仿宋" w:eastAsia="仿宋" w:cs="仿宋"/>
          <w:b w:val="0"/>
          <w:bCs w:val="0"/>
          <w:spacing w:val="8"/>
          <w:kern w:val="0"/>
          <w:sz w:val="32"/>
          <w:szCs w:val="32"/>
          <w:lang w:val="en-US" w:eastAsia="zh-CN"/>
        </w:rPr>
        <w:t>3750</w:t>
      </w:r>
      <w:r>
        <w:rPr>
          <w:rFonts w:hint="eastAsia" w:ascii="仿宋" w:hAnsi="仿宋" w:eastAsia="仿宋" w:cs="仿宋"/>
          <w:b w:val="0"/>
          <w:bCs w:val="0"/>
          <w:spacing w:val="8"/>
          <w:kern w:val="0"/>
          <w:sz w:val="32"/>
          <w:szCs w:val="32"/>
        </w:rPr>
        <w:t>元；</w:t>
      </w:r>
    </w:p>
    <w:p w14:paraId="7C828C9C">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lang w:val="en-US" w:eastAsia="zh-CN"/>
        </w:rPr>
      </w:pPr>
      <w:r>
        <w:rPr>
          <w:rFonts w:hint="eastAsia" w:ascii="仿宋" w:hAnsi="仿宋" w:eastAsia="仿宋" w:cs="仿宋"/>
          <w:b w:val="0"/>
          <w:bCs w:val="0"/>
          <w:spacing w:val="8"/>
          <w:kern w:val="0"/>
          <w:sz w:val="32"/>
          <w:szCs w:val="32"/>
        </w:rPr>
        <w:t>3、请求裁决被申请人支付申请人</w:t>
      </w:r>
      <w:r>
        <w:rPr>
          <w:rFonts w:hint="eastAsia" w:ascii="仿宋" w:hAnsi="仿宋" w:eastAsia="仿宋" w:cs="仿宋"/>
          <w:b w:val="0"/>
          <w:bCs w:val="0"/>
          <w:spacing w:val="8"/>
          <w:kern w:val="0"/>
          <w:sz w:val="32"/>
          <w:szCs w:val="32"/>
          <w:lang w:val="en-US" w:eastAsia="zh-CN"/>
        </w:rPr>
        <w:t>2021年9月2日至2022年3月30日期间工资20000元。</w:t>
      </w:r>
    </w:p>
    <w:p w14:paraId="1E4821A9">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事实和理由：</w:t>
      </w:r>
    </w:p>
    <w:p w14:paraId="2092C1FB">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1、申请人20</w:t>
      </w:r>
      <w:r>
        <w:rPr>
          <w:rFonts w:hint="eastAsia" w:ascii="仿宋" w:hAnsi="仿宋" w:eastAsia="仿宋" w:cs="仿宋"/>
          <w:b w:val="0"/>
          <w:bCs w:val="0"/>
          <w:spacing w:val="8"/>
          <w:kern w:val="0"/>
          <w:sz w:val="32"/>
          <w:szCs w:val="32"/>
          <w:lang w:val="en-US" w:eastAsia="zh-CN"/>
        </w:rPr>
        <w:t>16</w:t>
      </w:r>
      <w:r>
        <w:rPr>
          <w:rFonts w:hint="eastAsia" w:ascii="仿宋" w:hAnsi="仿宋" w:eastAsia="仿宋" w:cs="仿宋"/>
          <w:b w:val="0"/>
          <w:bCs w:val="0"/>
          <w:spacing w:val="8"/>
          <w:kern w:val="0"/>
          <w:sz w:val="32"/>
          <w:szCs w:val="32"/>
        </w:rPr>
        <w:t>年1月1日到被申请人处工作，签订了三年期的劳动合同，岗位是行政部文员，月工资标准</w:t>
      </w:r>
      <w:r>
        <w:rPr>
          <w:rFonts w:hint="eastAsia" w:ascii="仿宋" w:hAnsi="仿宋" w:eastAsia="仿宋" w:cs="仿宋"/>
          <w:b w:val="0"/>
          <w:bCs w:val="0"/>
          <w:spacing w:val="8"/>
          <w:kern w:val="0"/>
          <w:sz w:val="32"/>
          <w:szCs w:val="32"/>
          <w:lang w:val="en-US" w:eastAsia="zh-CN"/>
        </w:rPr>
        <w:t>3</w:t>
      </w:r>
      <w:r>
        <w:rPr>
          <w:rFonts w:hint="eastAsia" w:ascii="仿宋" w:hAnsi="仿宋" w:eastAsia="仿宋" w:cs="仿宋"/>
          <w:b w:val="0"/>
          <w:bCs w:val="0"/>
          <w:spacing w:val="8"/>
          <w:kern w:val="0"/>
          <w:sz w:val="32"/>
          <w:szCs w:val="32"/>
        </w:rPr>
        <w:t>000元，20</w:t>
      </w:r>
      <w:r>
        <w:rPr>
          <w:rFonts w:hint="eastAsia" w:ascii="仿宋" w:hAnsi="仿宋" w:eastAsia="仿宋" w:cs="仿宋"/>
          <w:b w:val="0"/>
          <w:bCs w:val="0"/>
          <w:spacing w:val="8"/>
          <w:kern w:val="0"/>
          <w:sz w:val="32"/>
          <w:szCs w:val="32"/>
          <w:lang w:val="en-US" w:eastAsia="zh-CN"/>
        </w:rPr>
        <w:t>22</w:t>
      </w:r>
      <w:r>
        <w:rPr>
          <w:rFonts w:hint="eastAsia" w:ascii="仿宋" w:hAnsi="仿宋" w:eastAsia="仿宋" w:cs="仿宋"/>
          <w:b w:val="0"/>
          <w:bCs w:val="0"/>
          <w:spacing w:val="8"/>
          <w:kern w:val="0"/>
          <w:sz w:val="32"/>
          <w:szCs w:val="32"/>
        </w:rPr>
        <w:t>年</w:t>
      </w:r>
      <w:r>
        <w:rPr>
          <w:rFonts w:hint="eastAsia" w:ascii="仿宋" w:hAnsi="仿宋" w:eastAsia="仿宋" w:cs="仿宋"/>
          <w:b w:val="0"/>
          <w:bCs w:val="0"/>
          <w:spacing w:val="8"/>
          <w:kern w:val="0"/>
          <w:sz w:val="32"/>
          <w:szCs w:val="32"/>
          <w:lang w:val="en-US" w:eastAsia="zh-CN"/>
        </w:rPr>
        <w:t>10</w:t>
      </w:r>
      <w:r>
        <w:rPr>
          <w:rFonts w:hint="eastAsia" w:ascii="仿宋" w:hAnsi="仿宋" w:eastAsia="仿宋" w:cs="仿宋"/>
          <w:b w:val="0"/>
          <w:bCs w:val="0"/>
          <w:spacing w:val="8"/>
          <w:kern w:val="0"/>
          <w:sz w:val="32"/>
          <w:szCs w:val="32"/>
        </w:rPr>
        <w:t>月3</w:t>
      </w:r>
      <w:r>
        <w:rPr>
          <w:rFonts w:hint="eastAsia" w:ascii="仿宋" w:hAnsi="仿宋" w:eastAsia="仿宋" w:cs="仿宋"/>
          <w:b w:val="0"/>
          <w:bCs w:val="0"/>
          <w:spacing w:val="8"/>
          <w:kern w:val="0"/>
          <w:sz w:val="32"/>
          <w:szCs w:val="32"/>
          <w:lang w:val="en-US" w:eastAsia="zh-CN"/>
        </w:rPr>
        <w:t>1</w:t>
      </w:r>
      <w:r>
        <w:rPr>
          <w:rFonts w:hint="eastAsia" w:ascii="仿宋" w:hAnsi="仿宋" w:eastAsia="仿宋" w:cs="仿宋"/>
          <w:b w:val="0"/>
          <w:bCs w:val="0"/>
          <w:spacing w:val="8"/>
          <w:kern w:val="0"/>
          <w:sz w:val="32"/>
          <w:szCs w:val="32"/>
        </w:rPr>
        <w:t>日被申请人与申请人解除劳动关系。被申请人应当支付申请人解除劳动</w:t>
      </w:r>
      <w:r>
        <w:rPr>
          <w:rFonts w:hint="eastAsia" w:ascii="仿宋" w:hAnsi="仿宋" w:eastAsia="仿宋" w:cs="仿宋"/>
          <w:b w:val="0"/>
          <w:bCs w:val="0"/>
          <w:spacing w:val="8"/>
          <w:kern w:val="0"/>
          <w:sz w:val="32"/>
          <w:szCs w:val="32"/>
          <w:lang w:eastAsia="zh-CN"/>
        </w:rPr>
        <w:t>合同</w:t>
      </w:r>
      <w:r>
        <w:rPr>
          <w:rFonts w:hint="eastAsia" w:ascii="仿宋" w:hAnsi="仿宋" w:eastAsia="仿宋" w:cs="仿宋"/>
          <w:b w:val="0"/>
          <w:bCs w:val="0"/>
          <w:spacing w:val="8"/>
          <w:kern w:val="0"/>
          <w:sz w:val="32"/>
          <w:szCs w:val="32"/>
        </w:rPr>
        <w:t>关系</w:t>
      </w:r>
      <w:r>
        <w:rPr>
          <w:rFonts w:hint="eastAsia" w:ascii="仿宋" w:hAnsi="仿宋" w:eastAsia="仿宋" w:cs="仿宋"/>
          <w:b w:val="0"/>
          <w:bCs w:val="0"/>
          <w:spacing w:val="8"/>
          <w:kern w:val="0"/>
          <w:sz w:val="32"/>
          <w:szCs w:val="32"/>
          <w:lang w:eastAsia="zh-CN"/>
        </w:rPr>
        <w:t>的</w:t>
      </w:r>
      <w:r>
        <w:rPr>
          <w:rFonts w:hint="eastAsia" w:ascii="仿宋" w:hAnsi="仿宋" w:eastAsia="仿宋" w:cs="仿宋"/>
          <w:b w:val="0"/>
          <w:bCs w:val="0"/>
          <w:spacing w:val="8"/>
          <w:kern w:val="0"/>
          <w:sz w:val="32"/>
          <w:szCs w:val="32"/>
        </w:rPr>
        <w:t>经济补偿金</w:t>
      </w:r>
      <w:r>
        <w:rPr>
          <w:rFonts w:hint="eastAsia" w:ascii="仿宋" w:hAnsi="仿宋" w:eastAsia="仿宋" w:cs="仿宋"/>
          <w:b w:val="0"/>
          <w:bCs w:val="0"/>
          <w:spacing w:val="8"/>
          <w:kern w:val="0"/>
          <w:sz w:val="32"/>
          <w:szCs w:val="32"/>
          <w:lang w:val="en-US" w:eastAsia="zh-CN"/>
        </w:rPr>
        <w:t>19500</w:t>
      </w:r>
      <w:r>
        <w:rPr>
          <w:rFonts w:hint="eastAsia" w:ascii="仿宋" w:hAnsi="仿宋" w:eastAsia="仿宋" w:cs="仿宋"/>
          <w:b w:val="0"/>
          <w:bCs w:val="0"/>
          <w:spacing w:val="8"/>
          <w:kern w:val="0"/>
          <w:sz w:val="32"/>
          <w:szCs w:val="32"/>
        </w:rPr>
        <w:t>元。</w:t>
      </w:r>
    </w:p>
    <w:p w14:paraId="1922A584">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2、20</w:t>
      </w:r>
      <w:r>
        <w:rPr>
          <w:rFonts w:hint="eastAsia" w:ascii="仿宋" w:hAnsi="仿宋" w:eastAsia="仿宋" w:cs="仿宋"/>
          <w:b w:val="0"/>
          <w:bCs w:val="0"/>
          <w:spacing w:val="8"/>
          <w:kern w:val="0"/>
          <w:sz w:val="32"/>
          <w:szCs w:val="32"/>
          <w:lang w:val="en-US" w:eastAsia="zh-CN"/>
        </w:rPr>
        <w:t>21</w:t>
      </w:r>
      <w:r>
        <w:rPr>
          <w:rFonts w:hint="eastAsia" w:ascii="仿宋" w:hAnsi="仿宋" w:eastAsia="仿宋" w:cs="仿宋"/>
          <w:b w:val="0"/>
          <w:bCs w:val="0"/>
          <w:spacing w:val="8"/>
          <w:kern w:val="0"/>
          <w:sz w:val="32"/>
          <w:szCs w:val="32"/>
        </w:rPr>
        <w:t>至20</w:t>
      </w:r>
      <w:r>
        <w:rPr>
          <w:rFonts w:hint="eastAsia" w:ascii="仿宋" w:hAnsi="仿宋" w:eastAsia="仿宋" w:cs="仿宋"/>
          <w:b w:val="0"/>
          <w:bCs w:val="0"/>
          <w:spacing w:val="8"/>
          <w:kern w:val="0"/>
          <w:sz w:val="32"/>
          <w:szCs w:val="32"/>
          <w:lang w:val="en-US" w:eastAsia="zh-CN"/>
        </w:rPr>
        <w:t>22</w:t>
      </w:r>
      <w:r>
        <w:rPr>
          <w:rFonts w:hint="eastAsia" w:ascii="仿宋" w:hAnsi="仿宋" w:eastAsia="仿宋" w:cs="仿宋"/>
          <w:b w:val="0"/>
          <w:bCs w:val="0"/>
          <w:spacing w:val="8"/>
          <w:kern w:val="0"/>
          <w:sz w:val="32"/>
          <w:szCs w:val="32"/>
        </w:rPr>
        <w:t>年的</w:t>
      </w:r>
      <w:r>
        <w:rPr>
          <w:rFonts w:hint="eastAsia" w:ascii="仿宋" w:hAnsi="仿宋" w:eastAsia="仿宋" w:cs="仿宋"/>
          <w:b w:val="0"/>
          <w:bCs w:val="0"/>
          <w:spacing w:val="8"/>
          <w:kern w:val="0"/>
          <w:sz w:val="32"/>
          <w:szCs w:val="32"/>
          <w:lang w:eastAsia="zh-CN"/>
        </w:rPr>
        <w:t>法定休假日</w:t>
      </w:r>
      <w:r>
        <w:rPr>
          <w:rFonts w:hint="eastAsia" w:ascii="仿宋" w:hAnsi="仿宋" w:eastAsia="仿宋" w:cs="仿宋"/>
          <w:b w:val="0"/>
          <w:bCs w:val="0"/>
          <w:spacing w:val="8"/>
          <w:kern w:val="0"/>
          <w:sz w:val="32"/>
          <w:szCs w:val="32"/>
        </w:rPr>
        <w:t>，被申请人安排申请人加班，但未支付加班工资，被申请人应当支付申请人</w:t>
      </w:r>
      <w:r>
        <w:rPr>
          <w:rFonts w:hint="eastAsia" w:ascii="仿宋" w:hAnsi="仿宋" w:eastAsia="仿宋" w:cs="仿宋"/>
          <w:b w:val="0"/>
          <w:bCs w:val="0"/>
          <w:spacing w:val="8"/>
          <w:kern w:val="0"/>
          <w:sz w:val="32"/>
          <w:szCs w:val="32"/>
          <w:lang w:eastAsia="zh-CN"/>
        </w:rPr>
        <w:t>法定休假日</w:t>
      </w:r>
      <w:r>
        <w:rPr>
          <w:rFonts w:hint="eastAsia" w:ascii="仿宋" w:hAnsi="仿宋" w:eastAsia="仿宋" w:cs="仿宋"/>
          <w:b w:val="0"/>
          <w:bCs w:val="0"/>
          <w:spacing w:val="8"/>
          <w:kern w:val="0"/>
          <w:sz w:val="32"/>
          <w:szCs w:val="32"/>
        </w:rPr>
        <w:t>加班工资</w:t>
      </w:r>
      <w:r>
        <w:rPr>
          <w:rFonts w:hint="eastAsia" w:ascii="仿宋" w:hAnsi="仿宋" w:eastAsia="仿宋" w:cs="仿宋"/>
          <w:b w:val="0"/>
          <w:bCs w:val="0"/>
          <w:spacing w:val="8"/>
          <w:kern w:val="0"/>
          <w:sz w:val="32"/>
          <w:szCs w:val="32"/>
          <w:lang w:val="en-US" w:eastAsia="zh-CN"/>
        </w:rPr>
        <w:t>3750</w:t>
      </w:r>
      <w:r>
        <w:rPr>
          <w:rFonts w:hint="eastAsia" w:ascii="仿宋" w:hAnsi="仿宋" w:eastAsia="仿宋" w:cs="仿宋"/>
          <w:b w:val="0"/>
          <w:bCs w:val="0"/>
          <w:spacing w:val="8"/>
          <w:kern w:val="0"/>
          <w:sz w:val="32"/>
          <w:szCs w:val="32"/>
        </w:rPr>
        <w:t>元。</w:t>
      </w:r>
    </w:p>
    <w:p w14:paraId="54A5D10A">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lang w:val="en-US" w:eastAsia="zh-CN"/>
        </w:rPr>
        <w:t>3、被申请人2021年9月2日至2022年3月30日期间没有发申请人工资，被申请人应当支付申请人该期间的工资20000元。</w:t>
      </w:r>
    </w:p>
    <w:p w14:paraId="78D47433">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rPr>
      </w:pPr>
    </w:p>
    <w:p w14:paraId="30B6B7C9">
      <w:pPr>
        <w:keepNext w:val="0"/>
        <w:keepLines w:val="0"/>
        <w:pageBreakBefore w:val="0"/>
        <w:widowControl w:val="0"/>
        <w:kinsoku/>
        <w:wordWrap/>
        <w:overflowPunct/>
        <w:topLinePunct w:val="0"/>
        <w:autoSpaceDE/>
        <w:autoSpaceDN/>
        <w:bidi w:val="0"/>
        <w:adjustRightInd/>
        <w:snapToGrid/>
        <w:spacing w:before="0" w:beforeLines="0" w:after="0" w:afterLines="0" w:line="38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lang w:val="en-US" w:eastAsia="zh-CN"/>
        </w:rPr>
      </w:pPr>
      <w:r>
        <w:rPr>
          <w:rFonts w:hint="eastAsia" w:ascii="仿宋" w:hAnsi="仿宋" w:eastAsia="仿宋" w:cs="仿宋"/>
          <w:b w:val="0"/>
          <w:bCs w:val="0"/>
          <w:spacing w:val="8"/>
          <w:kern w:val="0"/>
          <w:sz w:val="32"/>
          <w:szCs w:val="32"/>
        </w:rPr>
        <w:t xml:space="preserve">                           申请人</w:t>
      </w:r>
      <w:r>
        <w:rPr>
          <w:rFonts w:hint="eastAsia" w:ascii="仿宋" w:hAnsi="仿宋" w:eastAsia="仿宋" w:cs="仿宋"/>
          <w:b w:val="0"/>
          <w:bCs w:val="0"/>
          <w:spacing w:val="8"/>
          <w:kern w:val="0"/>
          <w:sz w:val="32"/>
          <w:szCs w:val="32"/>
          <w:lang w:eastAsia="zh-CN"/>
        </w:rPr>
        <w:t>：（签名）</w:t>
      </w:r>
    </w:p>
    <w:p w14:paraId="2B3E79A8">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lang w:val="en-US" w:eastAsia="zh-CN"/>
        </w:rPr>
        <w:t xml:space="preserve">  </w:t>
      </w:r>
      <w:r>
        <w:rPr>
          <w:rFonts w:hint="eastAsia" w:ascii="仿宋" w:hAnsi="仿宋" w:eastAsia="仿宋" w:cs="仿宋"/>
          <w:b w:val="0"/>
          <w:bCs w:val="0"/>
          <w:spacing w:val="8"/>
          <w:kern w:val="0"/>
          <w:sz w:val="32"/>
          <w:szCs w:val="32"/>
        </w:rPr>
        <w:t xml:space="preserve">                         </w:t>
      </w:r>
      <w:r>
        <w:rPr>
          <w:rFonts w:hint="eastAsia" w:ascii="仿宋" w:hAnsi="仿宋" w:eastAsia="仿宋" w:cs="仿宋"/>
          <w:b w:val="0"/>
          <w:bCs w:val="0"/>
          <w:spacing w:val="8"/>
          <w:kern w:val="0"/>
          <w:sz w:val="32"/>
          <w:szCs w:val="32"/>
          <w:lang w:val="en-US" w:eastAsia="zh-CN"/>
        </w:rPr>
        <w:t>2022</w:t>
      </w:r>
      <w:r>
        <w:rPr>
          <w:rFonts w:hint="eastAsia" w:ascii="仿宋" w:hAnsi="仿宋" w:eastAsia="仿宋" w:cs="仿宋"/>
          <w:b w:val="0"/>
          <w:bCs w:val="0"/>
          <w:spacing w:val="8"/>
          <w:kern w:val="0"/>
          <w:sz w:val="32"/>
          <w:szCs w:val="32"/>
        </w:rPr>
        <w:t>年×月×日</w:t>
      </w:r>
    </w:p>
    <w:p w14:paraId="490E3EB0">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672" w:firstLineChars="200"/>
        <w:jc w:val="both"/>
        <w:textAlignment w:val="auto"/>
        <w:outlineLvl w:val="9"/>
        <w:rPr>
          <w:rFonts w:hint="eastAsia" w:ascii="仿宋" w:hAnsi="仿宋" w:eastAsia="仿宋" w:cs="仿宋"/>
          <w:b w:val="0"/>
          <w:bCs w:val="0"/>
          <w:spacing w:val="8"/>
          <w:kern w:val="0"/>
          <w:sz w:val="32"/>
          <w:szCs w:val="32"/>
        </w:rPr>
      </w:pPr>
    </w:p>
    <w:p w14:paraId="79BCF39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bCs/>
          <w:spacing w:val="8"/>
          <w:kern w:val="0"/>
          <w:sz w:val="32"/>
          <w:szCs w:val="32"/>
        </w:rPr>
      </w:pPr>
    </w:p>
    <w:p w14:paraId="360601E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bCs/>
          <w:spacing w:val="8"/>
          <w:kern w:val="0"/>
          <w:sz w:val="32"/>
          <w:szCs w:val="32"/>
        </w:rPr>
      </w:pPr>
    </w:p>
    <w:p w14:paraId="01917673">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
          <w:bCs/>
          <w:spacing w:val="8"/>
          <w:kern w:val="0"/>
          <w:sz w:val="32"/>
          <w:szCs w:val="32"/>
        </w:rPr>
      </w:pPr>
    </w:p>
    <w:p w14:paraId="6802C6B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 w:hAnsi="仿宋" w:eastAsia="仿宋" w:cs="仿宋"/>
          <w:bCs/>
          <w:spacing w:val="8"/>
          <w:kern w:val="0"/>
          <w:sz w:val="32"/>
          <w:szCs w:val="32"/>
        </w:rPr>
      </w:pPr>
      <w:r>
        <w:rPr>
          <w:rFonts w:hint="eastAsia" w:ascii="仿宋" w:hAnsi="仿宋" w:eastAsia="仿宋" w:cs="仿宋"/>
          <w:b/>
          <w:bCs/>
          <w:spacing w:val="8"/>
          <w:kern w:val="0"/>
          <w:sz w:val="32"/>
          <w:szCs w:val="32"/>
        </w:rPr>
        <w:t>劳动人事争议仲裁当事人提交证据目录</w:t>
      </w:r>
    </w:p>
    <w:p w14:paraId="53D5B6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b w:val="0"/>
          <w:bCs w:val="0"/>
          <w:spacing w:val="8"/>
          <w:kern w:val="0"/>
          <w:sz w:val="32"/>
          <w:szCs w:val="32"/>
          <w:lang w:eastAsia="zh-CN"/>
        </w:rPr>
      </w:pPr>
      <w:r>
        <w:rPr>
          <w:rFonts w:hint="eastAsia" w:ascii="仿宋" w:hAnsi="仿宋" w:eastAsia="仿宋" w:cs="仿宋"/>
          <w:b w:val="0"/>
          <w:bCs w:val="0"/>
          <w:spacing w:val="8"/>
          <w:kern w:val="0"/>
          <w:sz w:val="32"/>
          <w:szCs w:val="32"/>
          <w:lang w:eastAsia="zh-CN"/>
        </w:rPr>
        <w:t>（样本）</w:t>
      </w:r>
    </w:p>
    <w:p w14:paraId="575189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spacing w:val="8"/>
          <w:kern w:val="0"/>
          <w:sz w:val="32"/>
          <w:szCs w:val="32"/>
          <w:lang w:val="en-US" w:eastAsia="zh-CN"/>
        </w:rPr>
      </w:pPr>
      <w:r>
        <w:rPr>
          <w:rFonts w:hint="eastAsia" w:ascii="仿宋" w:hAnsi="仿宋" w:eastAsia="仿宋" w:cs="仿宋"/>
          <w:b w:val="0"/>
          <w:bCs w:val="0"/>
          <w:spacing w:val="8"/>
          <w:kern w:val="0"/>
          <w:sz w:val="32"/>
          <w:szCs w:val="32"/>
        </w:rPr>
        <w:t xml:space="preserve">证据提供人（单位）：廖××            </w:t>
      </w:r>
      <w:r>
        <w:rPr>
          <w:rFonts w:hint="eastAsia" w:ascii="仿宋" w:hAnsi="仿宋" w:eastAsia="仿宋" w:cs="仿宋"/>
          <w:b w:val="0"/>
          <w:bCs w:val="0"/>
          <w:spacing w:val="8"/>
          <w:kern w:val="0"/>
          <w:sz w:val="32"/>
          <w:szCs w:val="32"/>
          <w:lang w:val="en-US" w:eastAsia="zh-CN"/>
        </w:rPr>
        <w:t xml:space="preserve">  </w:t>
      </w:r>
    </w:p>
    <w:p w14:paraId="0E0EC4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日期：×年×月×日</w:t>
      </w:r>
    </w:p>
    <w:tbl>
      <w:tblPr>
        <w:tblStyle w:val="2"/>
        <w:tblW w:w="8475"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70"/>
        <w:gridCol w:w="1440"/>
        <w:gridCol w:w="2790"/>
        <w:gridCol w:w="900"/>
        <w:gridCol w:w="825"/>
      </w:tblGrid>
      <w:tr w14:paraId="6B03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0" w:type="dxa"/>
            <w:vAlign w:val="top"/>
          </w:tcPr>
          <w:p w14:paraId="7FF5F3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序号</w:t>
            </w:r>
          </w:p>
        </w:tc>
        <w:tc>
          <w:tcPr>
            <w:tcW w:w="1770" w:type="dxa"/>
            <w:vAlign w:val="top"/>
          </w:tcPr>
          <w:p w14:paraId="6666EB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证据名称</w:t>
            </w:r>
          </w:p>
        </w:tc>
        <w:tc>
          <w:tcPr>
            <w:tcW w:w="1440" w:type="dxa"/>
            <w:vAlign w:val="top"/>
          </w:tcPr>
          <w:p w14:paraId="482958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证 据 来 源</w:t>
            </w:r>
          </w:p>
        </w:tc>
        <w:tc>
          <w:tcPr>
            <w:tcW w:w="2790" w:type="dxa"/>
            <w:vAlign w:val="top"/>
          </w:tcPr>
          <w:p w14:paraId="5FBAF5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36" w:firstLineChars="100"/>
              <w:jc w:val="both"/>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证  明  作  用</w:t>
            </w:r>
          </w:p>
        </w:tc>
        <w:tc>
          <w:tcPr>
            <w:tcW w:w="900" w:type="dxa"/>
            <w:vAlign w:val="top"/>
          </w:tcPr>
          <w:p w14:paraId="01F038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页码</w:t>
            </w:r>
          </w:p>
        </w:tc>
        <w:tc>
          <w:tcPr>
            <w:tcW w:w="825" w:type="dxa"/>
            <w:vAlign w:val="top"/>
          </w:tcPr>
          <w:p w14:paraId="7EB58B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备注</w:t>
            </w:r>
          </w:p>
        </w:tc>
      </w:tr>
      <w:tr w14:paraId="4659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0" w:type="dxa"/>
            <w:vAlign w:val="top"/>
          </w:tcPr>
          <w:p w14:paraId="0D166F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lang w:eastAsia="zh-CN"/>
              </w:rPr>
            </w:pPr>
            <w:r>
              <w:rPr>
                <w:rFonts w:hint="eastAsia" w:ascii="仿宋" w:hAnsi="仿宋" w:eastAsia="仿宋" w:cs="仿宋"/>
                <w:b w:val="0"/>
                <w:bCs w:val="0"/>
                <w:spacing w:val="8"/>
                <w:kern w:val="0"/>
                <w:sz w:val="32"/>
                <w:szCs w:val="32"/>
                <w:lang w:val="en-US" w:eastAsia="zh-CN"/>
              </w:rPr>
              <w:t>1</w:t>
            </w:r>
          </w:p>
        </w:tc>
        <w:tc>
          <w:tcPr>
            <w:tcW w:w="1770" w:type="dxa"/>
            <w:vAlign w:val="top"/>
          </w:tcPr>
          <w:p w14:paraId="15DD2E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工资明细单</w:t>
            </w:r>
          </w:p>
        </w:tc>
        <w:tc>
          <w:tcPr>
            <w:tcW w:w="1440" w:type="dxa"/>
            <w:vAlign w:val="top"/>
          </w:tcPr>
          <w:p w14:paraId="3E88DE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36" w:firstLineChars="100"/>
              <w:jc w:val="both"/>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银行</w:t>
            </w:r>
          </w:p>
        </w:tc>
        <w:tc>
          <w:tcPr>
            <w:tcW w:w="2790" w:type="dxa"/>
            <w:vAlign w:val="top"/>
          </w:tcPr>
          <w:p w14:paraId="1A3A78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每月的工资待遇</w:t>
            </w:r>
          </w:p>
        </w:tc>
        <w:tc>
          <w:tcPr>
            <w:tcW w:w="900" w:type="dxa"/>
            <w:vAlign w:val="top"/>
          </w:tcPr>
          <w:p w14:paraId="6D82AE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lang w:val="en-US" w:eastAsia="zh-CN"/>
              </w:rPr>
            </w:pPr>
            <w:r>
              <w:rPr>
                <w:rFonts w:hint="eastAsia" w:ascii="仿宋" w:hAnsi="仿宋" w:eastAsia="仿宋" w:cs="仿宋"/>
                <w:b w:val="0"/>
                <w:bCs w:val="0"/>
                <w:spacing w:val="8"/>
                <w:kern w:val="0"/>
                <w:sz w:val="32"/>
                <w:szCs w:val="32"/>
                <w:lang w:val="en-US" w:eastAsia="zh-CN"/>
              </w:rPr>
              <w:t>5</w:t>
            </w:r>
          </w:p>
        </w:tc>
        <w:tc>
          <w:tcPr>
            <w:tcW w:w="825" w:type="dxa"/>
            <w:vAlign w:val="top"/>
          </w:tcPr>
          <w:p w14:paraId="2F2F0B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rPr>
            </w:pPr>
          </w:p>
        </w:tc>
      </w:tr>
      <w:tr w14:paraId="1251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50" w:type="dxa"/>
            <w:vAlign w:val="top"/>
          </w:tcPr>
          <w:p w14:paraId="29E17E8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lang w:val="en-US" w:eastAsia="zh-CN"/>
              </w:rPr>
            </w:pPr>
            <w:r>
              <w:rPr>
                <w:rFonts w:hint="eastAsia" w:ascii="仿宋" w:hAnsi="仿宋" w:eastAsia="仿宋" w:cs="仿宋"/>
                <w:b w:val="0"/>
                <w:bCs w:val="0"/>
                <w:spacing w:val="8"/>
                <w:kern w:val="0"/>
                <w:sz w:val="32"/>
                <w:szCs w:val="32"/>
                <w:lang w:val="en-US" w:eastAsia="zh-CN"/>
              </w:rPr>
              <w:t>2</w:t>
            </w:r>
          </w:p>
        </w:tc>
        <w:tc>
          <w:tcPr>
            <w:tcW w:w="1770" w:type="dxa"/>
            <w:vAlign w:val="top"/>
          </w:tcPr>
          <w:p w14:paraId="5BE1EA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加班排班表</w:t>
            </w:r>
          </w:p>
        </w:tc>
        <w:tc>
          <w:tcPr>
            <w:tcW w:w="1440" w:type="dxa"/>
            <w:vAlign w:val="top"/>
          </w:tcPr>
          <w:p w14:paraId="49B56C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自存</w:t>
            </w:r>
          </w:p>
        </w:tc>
        <w:tc>
          <w:tcPr>
            <w:tcW w:w="2790" w:type="dxa"/>
            <w:vAlign w:val="top"/>
          </w:tcPr>
          <w:p w14:paraId="07DEBC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法定假日加班事实</w:t>
            </w:r>
          </w:p>
        </w:tc>
        <w:tc>
          <w:tcPr>
            <w:tcW w:w="900" w:type="dxa"/>
            <w:vAlign w:val="top"/>
          </w:tcPr>
          <w:p w14:paraId="3CB6DD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lang w:val="en-US" w:eastAsia="zh-CN"/>
              </w:rPr>
            </w:pPr>
            <w:r>
              <w:rPr>
                <w:rFonts w:hint="eastAsia" w:ascii="仿宋" w:hAnsi="仿宋" w:eastAsia="仿宋" w:cs="仿宋"/>
                <w:b w:val="0"/>
                <w:bCs w:val="0"/>
                <w:spacing w:val="8"/>
                <w:kern w:val="0"/>
                <w:sz w:val="32"/>
                <w:szCs w:val="32"/>
                <w:lang w:val="en-US" w:eastAsia="zh-CN"/>
              </w:rPr>
              <w:t>3</w:t>
            </w:r>
          </w:p>
        </w:tc>
        <w:tc>
          <w:tcPr>
            <w:tcW w:w="825" w:type="dxa"/>
            <w:vAlign w:val="top"/>
          </w:tcPr>
          <w:p w14:paraId="4DBDB2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rPr>
            </w:pPr>
          </w:p>
        </w:tc>
      </w:tr>
      <w:tr w14:paraId="2BF1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top"/>
          </w:tcPr>
          <w:p w14:paraId="252AB4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lang w:val="en-US" w:eastAsia="zh-CN"/>
              </w:rPr>
            </w:pPr>
            <w:r>
              <w:rPr>
                <w:rFonts w:hint="eastAsia" w:ascii="仿宋" w:hAnsi="仿宋" w:eastAsia="仿宋" w:cs="仿宋"/>
                <w:b w:val="0"/>
                <w:bCs w:val="0"/>
                <w:spacing w:val="8"/>
                <w:kern w:val="0"/>
                <w:sz w:val="32"/>
                <w:szCs w:val="32"/>
                <w:lang w:val="en-US" w:eastAsia="zh-CN"/>
              </w:rPr>
              <w:t>3</w:t>
            </w:r>
          </w:p>
        </w:tc>
        <w:tc>
          <w:tcPr>
            <w:tcW w:w="1770" w:type="dxa"/>
            <w:vAlign w:val="top"/>
          </w:tcPr>
          <w:p w14:paraId="24FD1A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w:t>
            </w:r>
          </w:p>
        </w:tc>
        <w:tc>
          <w:tcPr>
            <w:tcW w:w="1440" w:type="dxa"/>
            <w:vAlign w:val="top"/>
          </w:tcPr>
          <w:p w14:paraId="5A1B96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w:t>
            </w:r>
          </w:p>
        </w:tc>
        <w:tc>
          <w:tcPr>
            <w:tcW w:w="2790" w:type="dxa"/>
            <w:vAlign w:val="top"/>
          </w:tcPr>
          <w:p w14:paraId="25DAFE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w:t>
            </w:r>
          </w:p>
        </w:tc>
        <w:tc>
          <w:tcPr>
            <w:tcW w:w="900" w:type="dxa"/>
            <w:vAlign w:val="top"/>
          </w:tcPr>
          <w:p w14:paraId="4698DF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rPr>
            </w:pPr>
            <w:r>
              <w:rPr>
                <w:rFonts w:hint="eastAsia" w:ascii="仿宋" w:hAnsi="仿宋" w:eastAsia="仿宋" w:cs="仿宋"/>
                <w:b w:val="0"/>
                <w:bCs w:val="0"/>
                <w:spacing w:val="8"/>
                <w:kern w:val="0"/>
                <w:sz w:val="32"/>
                <w:szCs w:val="32"/>
              </w:rPr>
              <w:t>…</w:t>
            </w:r>
          </w:p>
        </w:tc>
        <w:tc>
          <w:tcPr>
            <w:tcW w:w="825" w:type="dxa"/>
            <w:vAlign w:val="top"/>
          </w:tcPr>
          <w:p w14:paraId="444753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b w:val="0"/>
                <w:bCs w:val="0"/>
                <w:spacing w:val="8"/>
                <w:kern w:val="0"/>
                <w:sz w:val="32"/>
                <w:szCs w:val="32"/>
              </w:rPr>
            </w:pPr>
          </w:p>
        </w:tc>
      </w:tr>
    </w:tbl>
    <w:p w14:paraId="2E5337B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72"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pacing w:val="8"/>
          <w:kern w:val="0"/>
          <w:sz w:val="32"/>
          <w:szCs w:val="32"/>
          <w:lang w:val="en-US" w:eastAsia="zh-CN"/>
        </w:rPr>
        <w:t>1、此样本仅告知制作证据目录的格式，</w:t>
      </w:r>
      <w:r>
        <w:rPr>
          <w:rFonts w:hint="eastAsia" w:ascii="仿宋" w:hAnsi="仿宋" w:eastAsia="仿宋" w:cs="仿宋"/>
          <w:b/>
          <w:bCs/>
          <w:spacing w:val="8"/>
          <w:kern w:val="0"/>
          <w:sz w:val="32"/>
          <w:szCs w:val="32"/>
          <w:lang w:val="en-US" w:eastAsia="zh-CN"/>
        </w:rPr>
        <w:t>以上证据并不要求申请人必须提供</w:t>
      </w:r>
      <w:r>
        <w:rPr>
          <w:rFonts w:hint="eastAsia" w:ascii="仿宋" w:hAnsi="仿宋" w:eastAsia="仿宋" w:cs="仿宋"/>
          <w:b w:val="0"/>
          <w:bCs w:val="0"/>
          <w:spacing w:val="8"/>
          <w:kern w:val="0"/>
          <w:sz w:val="32"/>
          <w:szCs w:val="32"/>
          <w:lang w:val="en-US" w:eastAsia="zh-CN"/>
        </w:rPr>
        <w:t>，申请人根据能提供的证据，制作本证据目录。</w:t>
      </w:r>
    </w:p>
    <w:p w14:paraId="52C67EA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2、证据均要提供复印（拷贝）件，原件在开庭审理时出示。</w:t>
      </w:r>
    </w:p>
    <w:p w14:paraId="4F95D62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3、需证人作证的，须证人带身份证原件亲自到庭作证，证据清单中要提供证人身份证复印件及证人亲笔签名的证人证言原件。</w:t>
      </w:r>
    </w:p>
    <w:p w14:paraId="27B5831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14:paraId="7BA68C6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b w:val="0"/>
          <w:bCs w:val="0"/>
          <w:sz w:val="32"/>
          <w:szCs w:val="32"/>
          <w:lang w:val="en-US" w:eastAsia="zh-CN"/>
        </w:rPr>
      </w:pPr>
    </w:p>
    <w:p w14:paraId="73FD959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b w:val="0"/>
          <w:bCs w:val="0"/>
          <w:sz w:val="32"/>
          <w:szCs w:val="32"/>
          <w:lang w:val="en-US" w:eastAsia="zh-CN"/>
        </w:rPr>
      </w:pPr>
    </w:p>
    <w:p w14:paraId="65F02AA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b w:val="0"/>
          <w:bCs w:val="0"/>
          <w:sz w:val="32"/>
          <w:szCs w:val="32"/>
          <w:lang w:val="en-US" w:eastAsia="zh-CN"/>
        </w:rPr>
      </w:pPr>
    </w:p>
    <w:p w14:paraId="7F3F959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b w:val="0"/>
          <w:bCs w:val="0"/>
          <w:sz w:val="32"/>
          <w:szCs w:val="32"/>
          <w:lang w:val="en-US" w:eastAsia="zh-CN"/>
        </w:rPr>
      </w:pPr>
    </w:p>
    <w:p w14:paraId="2DA9BB7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b w:val="0"/>
          <w:bCs w:val="0"/>
          <w:sz w:val="32"/>
          <w:szCs w:val="32"/>
          <w:lang w:val="en-US" w:eastAsia="zh-CN"/>
        </w:rPr>
      </w:pPr>
    </w:p>
    <w:p w14:paraId="5C38B4B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b w:val="0"/>
          <w:bCs w:val="0"/>
          <w:sz w:val="32"/>
          <w:szCs w:val="32"/>
          <w:lang w:val="en-US" w:eastAsia="zh-CN"/>
        </w:rPr>
      </w:pPr>
    </w:p>
    <w:p w14:paraId="7A4A4BBC">
      <w:pPr>
        <w:jc w:val="center"/>
        <w:rPr>
          <w:rFonts w:hint="eastAsia"/>
          <w:b/>
          <w:color w:val="000000" w:themeColor="text1"/>
          <w:sz w:val="36"/>
          <w:szCs w:val="36"/>
          <w14:textFill>
            <w14:solidFill>
              <w14:schemeClr w14:val="tx1"/>
            </w14:solidFill>
          </w14:textFill>
        </w:rPr>
      </w:pPr>
      <w:r>
        <w:rPr>
          <w:rFonts w:hint="eastAsia"/>
          <w:b/>
          <w:color w:val="000000" w:themeColor="text1"/>
          <w:sz w:val="36"/>
          <w:szCs w:val="36"/>
          <w:lang w:eastAsia="zh-CN"/>
          <w14:textFill>
            <w14:solidFill>
              <w14:schemeClr w14:val="tx1"/>
            </w14:solidFill>
          </w14:textFill>
        </w:rPr>
        <w:t>桂林</w:t>
      </w:r>
      <w:r>
        <w:rPr>
          <w:rFonts w:hint="eastAsia"/>
          <w:b/>
          <w:color w:val="000000" w:themeColor="text1"/>
          <w:sz w:val="36"/>
          <w:szCs w:val="36"/>
          <w14:textFill>
            <w14:solidFill>
              <w14:schemeClr w14:val="tx1"/>
            </w14:solidFill>
          </w14:textFill>
        </w:rPr>
        <w:t>市劳动人事争议仲裁委员会</w:t>
      </w:r>
    </w:p>
    <w:p w14:paraId="6773B212">
      <w:pPr>
        <w:jc w:val="center"/>
        <w:rPr>
          <w:rFonts w:hint="eastAsia"/>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当事人送达地址确认书</w:t>
      </w:r>
    </w:p>
    <w:p w14:paraId="6042F86B">
      <w:pPr>
        <w:jc w:val="center"/>
        <w:rPr>
          <w:rFonts w:hint="eastAsia"/>
          <w:b/>
          <w:color w:val="000000" w:themeColor="text1"/>
          <w:sz w:val="44"/>
          <w:szCs w:val="4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(样本)</w:t>
      </w:r>
    </w:p>
    <w:tbl>
      <w:tblPr>
        <w:tblStyle w:val="2"/>
        <w:tblW w:w="1013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340"/>
        <w:gridCol w:w="1553"/>
        <w:gridCol w:w="428"/>
        <w:gridCol w:w="989"/>
        <w:gridCol w:w="3746"/>
      </w:tblGrid>
      <w:tr w14:paraId="790B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80" w:type="dxa"/>
            <w:vAlign w:val="top"/>
          </w:tcPr>
          <w:p w14:paraId="43BEDD10">
            <w:pPr>
              <w:spacing w:line="360" w:lineRule="exact"/>
              <w:jc w:val="center"/>
              <w:rPr>
                <w:rFonts w:hint="eastAsia"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当事人</w:t>
            </w:r>
          </w:p>
        </w:tc>
        <w:tc>
          <w:tcPr>
            <w:tcW w:w="9056" w:type="dxa"/>
            <w:gridSpan w:val="5"/>
            <w:vAlign w:val="top"/>
          </w:tcPr>
          <w:p w14:paraId="3CA4A260">
            <w:pPr>
              <w:spacing w:line="360" w:lineRule="exact"/>
              <w:rPr>
                <w:rFonts w:hint="eastAsia" w:ascii="仿宋_GB2312" w:eastAsia="仿宋_GB2312"/>
                <w:b/>
                <w:color w:val="000000" w:themeColor="text1"/>
                <w:sz w:val="28"/>
                <w:szCs w:val="28"/>
                <w:lang w:val="en-US" w:eastAsia="zh-CN"/>
                <w14:textFill>
                  <w14:solidFill>
                    <w14:schemeClr w14:val="tx1"/>
                  </w14:solidFill>
                </w14:textFill>
              </w:rPr>
            </w:pPr>
            <w:r>
              <w:rPr>
                <w:rFonts w:hint="eastAsia" w:ascii="仿宋_GB2312" w:eastAsia="仿宋_GB2312"/>
                <w:b w:val="0"/>
                <w:bCs/>
                <w:color w:val="000000" w:themeColor="text1"/>
                <w:sz w:val="28"/>
                <w:szCs w:val="28"/>
                <w:lang w:val="en-US" w:eastAsia="zh-CN"/>
                <w14:textFill>
                  <w14:solidFill>
                    <w14:schemeClr w14:val="tx1"/>
                  </w14:solidFill>
                </w14:textFill>
              </w:rPr>
              <w:t>XXX</w:t>
            </w:r>
          </w:p>
        </w:tc>
      </w:tr>
      <w:tr w14:paraId="08F7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80" w:type="dxa"/>
            <w:vAlign w:val="top"/>
          </w:tcPr>
          <w:p w14:paraId="1AF370CA">
            <w:pPr>
              <w:spacing w:line="360" w:lineRule="exact"/>
              <w:jc w:val="center"/>
              <w:rPr>
                <w:rFonts w:hint="eastAsia"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案件</w:t>
            </w:r>
          </w:p>
        </w:tc>
        <w:tc>
          <w:tcPr>
            <w:tcW w:w="9056" w:type="dxa"/>
            <w:gridSpan w:val="5"/>
            <w:vAlign w:val="top"/>
          </w:tcPr>
          <w:p w14:paraId="0A44B4D7">
            <w:pPr>
              <w:spacing w:line="360" w:lineRule="exact"/>
              <w:rPr>
                <w:rFonts w:hint="eastAsia"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XXX</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b/>
                <w:bCs/>
                <w:color w:val="000000" w:themeColor="text1"/>
                <w:sz w:val="28"/>
                <w:szCs w:val="28"/>
                <w14:textFill>
                  <w14:solidFill>
                    <w14:schemeClr w14:val="tx1"/>
                  </w14:solidFill>
                </w14:textFill>
              </w:rPr>
              <w:t>与</w:t>
            </w:r>
            <w:r>
              <w:rPr>
                <w:rFonts w:hint="eastAsia"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u w:val="single"/>
                <w:lang w:val="en-US" w:eastAsia="zh-CN"/>
                <w14:textFill>
                  <w14:solidFill>
                    <w14:schemeClr w14:val="tx1"/>
                  </w14:solidFill>
                </w14:textFill>
              </w:rPr>
              <w:t>XXX有限公司</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b/>
                <w:bCs/>
                <w:color w:val="000000" w:themeColor="text1"/>
                <w:sz w:val="28"/>
                <w:szCs w:val="28"/>
                <w14:textFill>
                  <w14:solidFill>
                    <w14:schemeClr w14:val="tx1"/>
                  </w14:solidFill>
                </w14:textFill>
              </w:rPr>
              <w:t>劳动人事争议</w:t>
            </w:r>
          </w:p>
        </w:tc>
      </w:tr>
      <w:tr w14:paraId="6664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1080" w:type="dxa"/>
            <w:vAlign w:val="center"/>
          </w:tcPr>
          <w:p w14:paraId="538B44CF">
            <w:pPr>
              <w:spacing w:line="360" w:lineRule="exact"/>
              <w:jc w:val="center"/>
              <w:rPr>
                <w:rFonts w:hint="eastAsia"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告</w:t>
            </w:r>
          </w:p>
          <w:p w14:paraId="5B6B012B">
            <w:pPr>
              <w:spacing w:line="360" w:lineRule="exact"/>
              <w:jc w:val="center"/>
              <w:rPr>
                <w:rFonts w:hint="eastAsia"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知</w:t>
            </w:r>
          </w:p>
          <w:p w14:paraId="248BFDF7">
            <w:pPr>
              <w:spacing w:line="360" w:lineRule="exact"/>
              <w:jc w:val="center"/>
              <w:rPr>
                <w:rFonts w:hint="eastAsia"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事</w:t>
            </w:r>
          </w:p>
          <w:p w14:paraId="04248D1C">
            <w:pPr>
              <w:spacing w:line="360" w:lineRule="exact"/>
              <w:jc w:val="center"/>
              <w:rPr>
                <w:rFonts w:hint="eastAsia"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项</w:t>
            </w:r>
          </w:p>
        </w:tc>
        <w:tc>
          <w:tcPr>
            <w:tcW w:w="9056" w:type="dxa"/>
            <w:gridSpan w:val="5"/>
            <w:vAlign w:val="top"/>
          </w:tcPr>
          <w:p w14:paraId="75E66C0C">
            <w:pPr>
              <w:spacing w:line="360" w:lineRule="exact"/>
              <w:ind w:firstLine="480" w:firstLineChars="200"/>
              <w:rPr>
                <w:b/>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、为便于当事人及时收到劳动人事争议仲裁文书，保证仲裁程序顺利进行，当事人应当如实提供确切的送达地址，并向仲裁委员会提交本确认书。</w:t>
            </w:r>
            <w:r>
              <w:rPr>
                <w:rFonts w:hint="eastAsia"/>
                <w:b/>
                <w:color w:val="000000" w:themeColor="text1"/>
                <w:sz w:val="24"/>
                <w14:textFill>
                  <w14:solidFill>
                    <w14:schemeClr w14:val="tx1"/>
                  </w14:solidFill>
                </w14:textFill>
              </w:rPr>
              <w:t>当事人拒不提供送达地址的，自然人以其身份证上记载的住址为送达地址；法人或其他组织以其工商登记或者其他依法登记、备案的住所地为送达地址。</w:t>
            </w:r>
          </w:p>
          <w:p w14:paraId="035BFFD5">
            <w:pPr>
              <w:spacing w:line="3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、当事人可以指定代收人签收本委送达的仲裁文书。指定代收人须为具有完全民事行为能力人。</w:t>
            </w:r>
          </w:p>
          <w:p w14:paraId="157EDB11">
            <w:pPr>
              <w:spacing w:line="36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、本委可以根据当事人提供或者确认的送达地址通过邮寄方式送达仲裁文书。邮寄的仲裁文书由当事人同住的成年家属或指定代收人签收的，视为当事人本人签收。</w:t>
            </w:r>
          </w:p>
          <w:p w14:paraId="51E980D2">
            <w:pPr>
              <w:spacing w:line="360" w:lineRule="exact"/>
              <w:ind w:firstLine="480" w:firstLineChars="200"/>
              <w:rPr>
                <w:rFonts w:hint="eastAsia"/>
                <w:b/>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rFonts w:hint="eastAsia"/>
                <w:b/>
                <w:color w:val="000000" w:themeColor="text1"/>
                <w:sz w:val="24"/>
                <w14:textFill>
                  <w14:solidFill>
                    <w14:schemeClr w14:val="tx1"/>
                  </w14:solidFill>
                </w14:textFill>
              </w:rPr>
              <w:t>因当事人提供或者确认的送达地址不准确、拒不提供送达地址、送达地址变更未及时书面告知仲裁委员会、当事人或者当事人指定的代收人拒绝签收，导致邮寄的仲裁文书未能被当事人实际接收的，文书退回之日视为送达之日。</w:t>
            </w:r>
          </w:p>
          <w:p w14:paraId="6C629668">
            <w:pPr>
              <w:spacing w:line="360" w:lineRule="exact"/>
              <w:ind w:firstLine="482" w:firstLineChars="200"/>
              <w:rPr>
                <w:rFonts w:hint="eastAsia" w:ascii="仿宋_GB2312" w:eastAsia="宋体"/>
                <w:color w:val="000000" w:themeColor="text1"/>
                <w:szCs w:val="21"/>
                <w:lang w:eastAsia="zh-CN"/>
                <w14:textFill>
                  <w14:solidFill>
                    <w14:schemeClr w14:val="tx1"/>
                  </w14:solidFill>
                </w14:textFill>
              </w:rPr>
            </w:pPr>
            <w:r>
              <w:rPr>
                <w:rFonts w:hint="eastAsia"/>
                <w:b/>
                <w:color w:val="000000" w:themeColor="text1"/>
                <w:sz w:val="24"/>
                <w14:textFill>
                  <w14:solidFill>
                    <w14:schemeClr w14:val="tx1"/>
                  </w14:solidFill>
                </w14:textFill>
              </w:rPr>
              <w:t>5、电子送达包括手机短信、</w:t>
            </w:r>
            <w:r>
              <w:rPr>
                <w:rFonts w:hint="eastAsia"/>
                <w:b/>
                <w:color w:val="000000" w:themeColor="text1"/>
                <w:sz w:val="24"/>
                <w:lang w:eastAsia="zh-CN"/>
                <w14:textFill>
                  <w14:solidFill>
                    <w14:schemeClr w14:val="tx1"/>
                  </w14:solidFill>
                </w14:textFill>
              </w:rPr>
              <w:t>微信、</w:t>
            </w:r>
            <w:r>
              <w:rPr>
                <w:rFonts w:hint="eastAsia" w:ascii="仿宋_GB2312" w:hAnsi="仿宋_GB2312" w:eastAsia="仿宋_GB2312" w:cs="仿宋_GB2312"/>
                <w:b/>
                <w:color w:val="000000" w:themeColor="text1"/>
                <w:sz w:val="24"/>
                <w:lang w:val="en-US" w:eastAsia="zh-CN"/>
                <w14:textFill>
                  <w14:solidFill>
                    <w14:schemeClr w14:val="tx1"/>
                  </w14:solidFill>
                </w14:textFill>
              </w:rPr>
              <w:t>QQ、</w:t>
            </w:r>
            <w:r>
              <w:rPr>
                <w:rFonts w:hint="eastAsia"/>
                <w:b/>
                <w:color w:val="000000" w:themeColor="text1"/>
                <w:sz w:val="24"/>
                <w14:textFill>
                  <w14:solidFill>
                    <w14:schemeClr w14:val="tx1"/>
                  </w14:solidFill>
                </w14:textFill>
              </w:rPr>
              <w:t>传真、电子邮件。</w:t>
            </w:r>
          </w:p>
        </w:tc>
      </w:tr>
      <w:tr w14:paraId="5DCD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80" w:type="dxa"/>
            <w:vMerge w:val="restart"/>
            <w:vAlign w:val="center"/>
          </w:tcPr>
          <w:p w14:paraId="4B4EFAFF">
            <w:pPr>
              <w:spacing w:line="360" w:lineRule="exact"/>
              <w:jc w:val="center"/>
              <w:rPr>
                <w:rFonts w:hint="eastAsia"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送达</w:t>
            </w:r>
          </w:p>
          <w:p w14:paraId="324C7B2D">
            <w:pPr>
              <w:spacing w:line="360" w:lineRule="exact"/>
              <w:jc w:val="center"/>
              <w:rPr>
                <w:rFonts w:hint="eastAsia"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地址</w:t>
            </w:r>
          </w:p>
          <w:p w14:paraId="1BC06F8E">
            <w:pPr>
              <w:spacing w:line="360" w:lineRule="exact"/>
              <w:jc w:val="center"/>
              <w:rPr>
                <w:rFonts w:hint="eastAsia"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及方</w:t>
            </w:r>
          </w:p>
          <w:p w14:paraId="250EF1F2">
            <w:pPr>
              <w:spacing w:line="360" w:lineRule="exact"/>
              <w:jc w:val="center"/>
              <w:rPr>
                <w:rFonts w:hint="eastAsia"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式</w:t>
            </w:r>
          </w:p>
        </w:tc>
        <w:tc>
          <w:tcPr>
            <w:tcW w:w="2340" w:type="dxa"/>
            <w:vAlign w:val="top"/>
          </w:tcPr>
          <w:p w14:paraId="669819A9">
            <w:pPr>
              <w:spacing w:line="360" w:lineRule="exact"/>
              <w:jc w:val="center"/>
              <w:rPr>
                <w:rFonts w:hint="eastAsia"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指定签收人</w:t>
            </w:r>
          </w:p>
        </w:tc>
        <w:tc>
          <w:tcPr>
            <w:tcW w:w="6716" w:type="dxa"/>
            <w:gridSpan w:val="4"/>
            <w:vAlign w:val="top"/>
          </w:tcPr>
          <w:p w14:paraId="1567C7A6">
            <w:pPr>
              <w:spacing w:line="360" w:lineRule="exact"/>
              <w:rPr>
                <w:rFonts w:hint="eastAsia" w:ascii="仿宋_GB2312" w:eastAsia="仿宋_GB2312"/>
                <w:b/>
                <w:color w:val="000000" w:themeColor="text1"/>
                <w:sz w:val="24"/>
                <w:lang w:val="en-US" w:eastAsia="zh-CN"/>
                <w14:textFill>
                  <w14:solidFill>
                    <w14:schemeClr w14:val="tx1"/>
                  </w14:solidFill>
                </w14:textFill>
              </w:rPr>
            </w:pPr>
            <w:r>
              <w:rPr>
                <w:rFonts w:hint="eastAsia" w:ascii="仿宋_GB2312" w:eastAsia="仿宋_GB2312"/>
                <w:b w:val="0"/>
                <w:bCs/>
                <w:color w:val="000000" w:themeColor="text1"/>
                <w:sz w:val="24"/>
                <w:lang w:val="en-US" w:eastAsia="zh-CN"/>
                <w14:textFill>
                  <w14:solidFill>
                    <w14:schemeClr w14:val="tx1"/>
                  </w14:solidFill>
                </w14:textFill>
              </w:rPr>
              <w:t>XXX</w:t>
            </w:r>
          </w:p>
        </w:tc>
      </w:tr>
      <w:tr w14:paraId="35DF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80" w:type="dxa"/>
            <w:vMerge w:val="continue"/>
            <w:vAlign w:val="top"/>
          </w:tcPr>
          <w:p w14:paraId="797FD978">
            <w:pPr>
              <w:spacing w:line="360" w:lineRule="exact"/>
              <w:rPr>
                <w:rFonts w:hint="eastAsia" w:ascii="仿宋_GB2312" w:eastAsia="仿宋_GB2312"/>
                <w:b/>
                <w:color w:val="000000" w:themeColor="text1"/>
                <w:sz w:val="24"/>
                <w14:textFill>
                  <w14:solidFill>
                    <w14:schemeClr w14:val="tx1"/>
                  </w14:solidFill>
                </w14:textFill>
              </w:rPr>
            </w:pPr>
          </w:p>
        </w:tc>
        <w:tc>
          <w:tcPr>
            <w:tcW w:w="2340" w:type="dxa"/>
            <w:vAlign w:val="top"/>
          </w:tcPr>
          <w:p w14:paraId="12BE6E13">
            <w:pPr>
              <w:spacing w:line="360" w:lineRule="exact"/>
              <w:jc w:val="center"/>
              <w:rPr>
                <w:rFonts w:hint="eastAsia"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确认送达地址</w:t>
            </w:r>
          </w:p>
        </w:tc>
        <w:tc>
          <w:tcPr>
            <w:tcW w:w="6716" w:type="dxa"/>
            <w:gridSpan w:val="4"/>
            <w:vAlign w:val="top"/>
          </w:tcPr>
          <w:p w14:paraId="7E2D2AB0">
            <w:pPr>
              <w:spacing w:line="360" w:lineRule="exact"/>
              <w:rPr>
                <w:rFonts w:hint="eastAsia" w:ascii="仿宋_GB2312" w:eastAsia="仿宋_GB2312"/>
                <w:b/>
                <w:color w:val="000000" w:themeColor="text1"/>
                <w:sz w:val="24"/>
                <w:lang w:val="en-US"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Xx</w:t>
            </w:r>
            <w:r>
              <w:rPr>
                <w:rFonts w:hint="eastAsia" w:ascii="仿宋_GB2312" w:eastAsia="仿宋_GB2312"/>
                <w:b w:val="0"/>
                <w:bCs/>
                <w:color w:val="000000" w:themeColor="text1"/>
                <w:sz w:val="24"/>
                <w:lang w:val="en-US" w:eastAsia="zh-CN"/>
                <w14:textFill>
                  <w14:solidFill>
                    <w14:schemeClr w14:val="tx1"/>
                  </w14:solidFill>
                </w14:textFill>
              </w:rPr>
              <w:t>省（自治区）XX市XX路XX号</w:t>
            </w:r>
          </w:p>
        </w:tc>
      </w:tr>
      <w:tr w14:paraId="3E15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80" w:type="dxa"/>
            <w:vMerge w:val="continue"/>
            <w:vAlign w:val="top"/>
          </w:tcPr>
          <w:p w14:paraId="1AA4C408">
            <w:pPr>
              <w:spacing w:line="360" w:lineRule="exact"/>
              <w:rPr>
                <w:rFonts w:hint="eastAsia" w:ascii="仿宋_GB2312" w:eastAsia="仿宋_GB2312"/>
                <w:b/>
                <w:color w:val="000000" w:themeColor="text1"/>
                <w:sz w:val="24"/>
                <w14:textFill>
                  <w14:solidFill>
                    <w14:schemeClr w14:val="tx1"/>
                  </w14:solidFill>
                </w14:textFill>
              </w:rPr>
            </w:pPr>
          </w:p>
        </w:tc>
        <w:tc>
          <w:tcPr>
            <w:tcW w:w="2340" w:type="dxa"/>
            <w:vAlign w:val="top"/>
          </w:tcPr>
          <w:p w14:paraId="2E406F42">
            <w:pPr>
              <w:spacing w:line="360" w:lineRule="exact"/>
              <w:jc w:val="center"/>
              <w:rPr>
                <w:rFonts w:hint="eastAsia"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证件类型</w:t>
            </w:r>
          </w:p>
        </w:tc>
        <w:tc>
          <w:tcPr>
            <w:tcW w:w="1553" w:type="dxa"/>
            <w:vAlign w:val="top"/>
          </w:tcPr>
          <w:p w14:paraId="48252B5B">
            <w:pPr>
              <w:spacing w:line="360" w:lineRule="exact"/>
              <w:rPr>
                <w:rFonts w:hint="eastAsia" w:ascii="仿宋_GB2312" w:eastAsia="仿宋_GB2312"/>
                <w:b/>
                <w:color w:val="000000" w:themeColor="text1"/>
                <w:sz w:val="24"/>
                <w:lang w:eastAsia="zh-CN"/>
                <w14:textFill>
                  <w14:solidFill>
                    <w14:schemeClr w14:val="tx1"/>
                  </w14:solidFill>
                </w14:textFill>
              </w:rPr>
            </w:pPr>
            <w:r>
              <w:rPr>
                <w:rFonts w:hint="eastAsia" w:ascii="仿宋_GB2312" w:eastAsia="仿宋_GB2312"/>
                <w:b w:val="0"/>
                <w:bCs/>
                <w:color w:val="000000" w:themeColor="text1"/>
                <w:sz w:val="24"/>
                <w:lang w:eastAsia="zh-CN"/>
                <w14:textFill>
                  <w14:solidFill>
                    <w14:schemeClr w14:val="tx1"/>
                  </w14:solidFill>
                </w14:textFill>
              </w:rPr>
              <w:t>身份证</w:t>
            </w:r>
          </w:p>
        </w:tc>
        <w:tc>
          <w:tcPr>
            <w:tcW w:w="1417" w:type="dxa"/>
            <w:gridSpan w:val="2"/>
            <w:vAlign w:val="top"/>
          </w:tcPr>
          <w:p w14:paraId="328D117B">
            <w:pPr>
              <w:spacing w:line="360" w:lineRule="exact"/>
              <w:rPr>
                <w:rFonts w:hint="eastAsia"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证件号码</w:t>
            </w:r>
          </w:p>
        </w:tc>
        <w:tc>
          <w:tcPr>
            <w:tcW w:w="3746" w:type="dxa"/>
            <w:vAlign w:val="top"/>
          </w:tcPr>
          <w:p w14:paraId="15E3277C">
            <w:pPr>
              <w:spacing w:line="360" w:lineRule="exact"/>
              <w:rPr>
                <w:rFonts w:hint="eastAsia" w:ascii="仿宋_GB2312" w:eastAsia="仿宋_GB2312"/>
                <w:b/>
                <w:color w:val="000000" w:themeColor="text1"/>
                <w:sz w:val="24"/>
                <w:lang w:val="en-US" w:eastAsia="zh-CN"/>
                <w14:textFill>
                  <w14:solidFill>
                    <w14:schemeClr w14:val="tx1"/>
                  </w14:solidFill>
                </w14:textFill>
              </w:rPr>
            </w:pPr>
            <w:r>
              <w:rPr>
                <w:rFonts w:hint="eastAsia" w:ascii="仿宋_GB2312" w:eastAsia="仿宋_GB2312"/>
                <w:b w:val="0"/>
                <w:bCs/>
                <w:color w:val="000000" w:themeColor="text1"/>
                <w:sz w:val="24"/>
                <w:lang w:val="en-US" w:eastAsia="zh-CN"/>
                <w14:textFill>
                  <w14:solidFill>
                    <w14:schemeClr w14:val="tx1"/>
                  </w14:solidFill>
                </w14:textFill>
              </w:rPr>
              <w:t>45XX</w:t>
            </w:r>
          </w:p>
        </w:tc>
      </w:tr>
      <w:tr w14:paraId="5805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vAlign w:val="top"/>
          </w:tcPr>
          <w:p w14:paraId="04508AED">
            <w:pPr>
              <w:spacing w:line="360" w:lineRule="exact"/>
              <w:rPr>
                <w:rFonts w:hint="eastAsia" w:ascii="仿宋_GB2312" w:eastAsia="仿宋_GB2312"/>
                <w:b/>
                <w:color w:val="000000" w:themeColor="text1"/>
                <w:sz w:val="24"/>
                <w14:textFill>
                  <w14:solidFill>
                    <w14:schemeClr w14:val="tx1"/>
                  </w14:solidFill>
                </w14:textFill>
              </w:rPr>
            </w:pPr>
          </w:p>
        </w:tc>
        <w:tc>
          <w:tcPr>
            <w:tcW w:w="2340" w:type="dxa"/>
            <w:vAlign w:val="top"/>
          </w:tcPr>
          <w:p w14:paraId="7F968719">
            <w:pPr>
              <w:spacing w:line="360" w:lineRule="exact"/>
              <w:jc w:val="center"/>
              <w:rPr>
                <w:rFonts w:hint="eastAsia"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手机号码</w:t>
            </w:r>
          </w:p>
        </w:tc>
        <w:tc>
          <w:tcPr>
            <w:tcW w:w="6716" w:type="dxa"/>
            <w:gridSpan w:val="4"/>
            <w:vAlign w:val="top"/>
          </w:tcPr>
          <w:p w14:paraId="096D3031">
            <w:pPr>
              <w:spacing w:line="360" w:lineRule="exact"/>
              <w:rPr>
                <w:rFonts w:hint="eastAsia" w:ascii="仿宋_GB2312" w:eastAsia="仿宋_GB2312"/>
                <w:b/>
                <w:color w:val="000000" w:themeColor="text1"/>
                <w:sz w:val="24"/>
                <w:lang w:val="en-US" w:eastAsia="zh-CN"/>
                <w14:textFill>
                  <w14:solidFill>
                    <w14:schemeClr w14:val="tx1"/>
                  </w14:solidFill>
                </w14:textFill>
              </w:rPr>
            </w:pPr>
            <w:r>
              <w:rPr>
                <w:rFonts w:hint="eastAsia" w:ascii="仿宋_GB2312" w:eastAsia="仿宋_GB2312"/>
                <w:b w:val="0"/>
                <w:bCs/>
                <w:color w:val="000000" w:themeColor="text1"/>
                <w:sz w:val="24"/>
                <w:lang w:val="en-US" w:eastAsia="zh-CN"/>
                <w14:textFill>
                  <w14:solidFill>
                    <w14:schemeClr w14:val="tx1"/>
                  </w14:solidFill>
                </w14:textFill>
              </w:rPr>
              <w:t>13xx</w:t>
            </w:r>
          </w:p>
        </w:tc>
      </w:tr>
      <w:tr w14:paraId="2AC3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vAlign w:val="top"/>
          </w:tcPr>
          <w:p w14:paraId="24CCD7AE">
            <w:pPr>
              <w:spacing w:line="360" w:lineRule="exact"/>
              <w:rPr>
                <w:rFonts w:hint="eastAsia" w:ascii="仿宋_GB2312" w:eastAsia="仿宋_GB2312"/>
                <w:b/>
                <w:color w:val="000000" w:themeColor="text1"/>
                <w:sz w:val="24"/>
                <w14:textFill>
                  <w14:solidFill>
                    <w14:schemeClr w14:val="tx1"/>
                  </w14:solidFill>
                </w14:textFill>
              </w:rPr>
            </w:pPr>
          </w:p>
        </w:tc>
        <w:tc>
          <w:tcPr>
            <w:tcW w:w="2340" w:type="dxa"/>
            <w:vMerge w:val="restart"/>
            <w:vAlign w:val="top"/>
          </w:tcPr>
          <w:p w14:paraId="70099A1F">
            <w:pPr>
              <w:spacing w:line="360" w:lineRule="exact"/>
              <w:jc w:val="center"/>
              <w:rPr>
                <w:rFonts w:hint="eastAsia" w:ascii="仿宋_GB2312" w:eastAsia="仿宋_GB2312"/>
                <w:b/>
                <w:color w:val="000000" w:themeColor="text1"/>
                <w:sz w:val="24"/>
                <w14:textFill>
                  <w14:solidFill>
                    <w14:schemeClr w14:val="tx1"/>
                  </w14:solidFill>
                </w14:textFill>
              </w:rPr>
            </w:pPr>
          </w:p>
          <w:p w14:paraId="4889B050">
            <w:pPr>
              <w:spacing w:line="360" w:lineRule="exact"/>
              <w:jc w:val="center"/>
              <w:rPr>
                <w:rFonts w:hint="eastAsia" w:ascii="仿宋_GB2312" w:eastAsia="仿宋_GB2312"/>
                <w:b/>
                <w:color w:val="000000" w:themeColor="text1"/>
                <w:sz w:val="24"/>
                <w14:textFill>
                  <w14:solidFill>
                    <w14:schemeClr w14:val="tx1"/>
                  </w14:solidFill>
                </w14:textFill>
              </w:rPr>
            </w:pPr>
          </w:p>
          <w:p w14:paraId="3F089708">
            <w:pPr>
              <w:spacing w:line="360" w:lineRule="exact"/>
              <w:jc w:val="center"/>
              <w:rPr>
                <w:rFonts w:hint="eastAsia" w:ascii="仿宋_GB2312" w:eastAsia="仿宋_GB2312"/>
                <w:b/>
                <w:color w:val="000000" w:themeColor="text1"/>
                <w:sz w:val="24"/>
                <w:lang w:eastAsia="zh-CN"/>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电子送达</w:t>
            </w:r>
            <w:r>
              <w:rPr>
                <w:rFonts w:hint="eastAsia" w:ascii="仿宋_GB2312" w:eastAsia="仿宋_GB2312"/>
                <w:b/>
                <w:color w:val="000000" w:themeColor="text1"/>
                <w:sz w:val="24"/>
                <w:lang w:eastAsia="zh-CN"/>
                <w14:textFill>
                  <w14:solidFill>
                    <w14:schemeClr w14:val="tx1"/>
                  </w14:solidFill>
                </w14:textFill>
              </w:rPr>
              <w:t>方式</w:t>
            </w:r>
          </w:p>
          <w:p w14:paraId="6EEEDF27">
            <w:pPr>
              <w:spacing w:line="360" w:lineRule="exact"/>
              <w:jc w:val="both"/>
              <w:rPr>
                <w:rFonts w:hint="eastAsia" w:ascii="仿宋_GB2312" w:eastAsia="仿宋_GB2312"/>
                <w:b/>
                <w:color w:val="000000" w:themeColor="text1"/>
                <w:sz w:val="24"/>
                <w14:textFill>
                  <w14:solidFill>
                    <w14:schemeClr w14:val="tx1"/>
                  </w14:solidFill>
                </w14:textFill>
              </w:rPr>
            </w:pPr>
          </w:p>
          <w:p w14:paraId="6378BFD8">
            <w:pPr>
              <w:spacing w:line="360" w:lineRule="exact"/>
              <w:ind w:firstLine="241" w:firstLineChars="100"/>
              <w:jc w:val="both"/>
              <w:rPr>
                <w:rFonts w:hint="eastAsia" w:ascii="仿宋_GB2312" w:eastAsia="仿宋_GB2312"/>
                <w:b/>
                <w:color w:val="000000" w:themeColor="text1"/>
                <w:sz w:val="24"/>
                <w14:textFill>
                  <w14:solidFill>
                    <w14:schemeClr w14:val="tx1"/>
                  </w14:solidFill>
                </w14:textFill>
              </w:rPr>
            </w:pPr>
          </w:p>
        </w:tc>
        <w:tc>
          <w:tcPr>
            <w:tcW w:w="1981" w:type="dxa"/>
            <w:gridSpan w:val="2"/>
            <w:vAlign w:val="top"/>
          </w:tcPr>
          <w:p w14:paraId="74D2D81F">
            <w:pPr>
              <w:spacing w:line="400" w:lineRule="exact"/>
              <w:jc w:val="center"/>
              <w:rPr>
                <w:rFonts w:hint="eastAsia" w:ascii="仿宋_GB2312" w:eastAsia="仿宋_GB2312"/>
                <w:b/>
                <w:color w:val="000000" w:themeColor="text1"/>
                <w:sz w:val="24"/>
                <w14:textFill>
                  <w14:solidFill>
                    <w14:schemeClr w14:val="tx1"/>
                  </w14:solidFill>
                </w14:textFill>
              </w:rPr>
            </w:pPr>
            <w:r>
              <w:rPr>
                <w:rFonts w:hint="eastAsia" w:ascii="仿宋_GB2312" w:hAnsi="仿宋_GB2312" w:eastAsia="仿宋_GB2312" w:cs="仿宋_GB2312"/>
                <w:b/>
                <w:bCs w:val="0"/>
                <w:color w:val="000000" w:themeColor="text1"/>
                <w:sz w:val="24"/>
                <w:lang w:val="en-US" w:eastAsia="zh-CN"/>
                <w14:textFill>
                  <w14:solidFill>
                    <w14:schemeClr w14:val="tx1"/>
                  </w14:solidFill>
                </w14:textFill>
              </w:rPr>
              <w:t>QQ号</w:t>
            </w:r>
          </w:p>
        </w:tc>
        <w:tc>
          <w:tcPr>
            <w:tcW w:w="4735" w:type="dxa"/>
            <w:gridSpan w:val="2"/>
            <w:vAlign w:val="top"/>
          </w:tcPr>
          <w:p w14:paraId="58660A11">
            <w:pPr>
              <w:spacing w:line="400" w:lineRule="exact"/>
              <w:rPr>
                <w:rFonts w:hint="eastAsia" w:ascii="仿宋_GB2312" w:hAnsi="仿宋_GB2312" w:eastAsia="仿宋_GB2312" w:cs="仿宋_GB2312"/>
                <w:b/>
                <w:bCs w:val="0"/>
                <w:color w:val="000000" w:themeColor="text1"/>
                <w:sz w:val="24"/>
                <w:lang w:val="en-US" w:eastAsia="zh-CN"/>
                <w14:textFill>
                  <w14:solidFill>
                    <w14:schemeClr w14:val="tx1"/>
                  </w14:solidFill>
                </w14:textFill>
              </w:rPr>
            </w:pPr>
          </w:p>
        </w:tc>
      </w:tr>
      <w:tr w14:paraId="696D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vAlign w:val="top"/>
          </w:tcPr>
          <w:p w14:paraId="6BA2497B">
            <w:pPr>
              <w:spacing w:line="360" w:lineRule="exact"/>
              <w:rPr>
                <w:rFonts w:hint="eastAsia" w:ascii="仿宋_GB2312" w:eastAsia="仿宋_GB2312"/>
                <w:b/>
                <w:color w:val="000000" w:themeColor="text1"/>
                <w:sz w:val="24"/>
                <w14:textFill>
                  <w14:solidFill>
                    <w14:schemeClr w14:val="tx1"/>
                  </w14:solidFill>
                </w14:textFill>
              </w:rPr>
            </w:pPr>
          </w:p>
        </w:tc>
        <w:tc>
          <w:tcPr>
            <w:tcW w:w="2340" w:type="dxa"/>
            <w:vMerge w:val="continue"/>
            <w:vAlign w:val="top"/>
          </w:tcPr>
          <w:p w14:paraId="1477B9F4">
            <w:pPr>
              <w:spacing w:line="360" w:lineRule="exact"/>
              <w:jc w:val="center"/>
              <w:rPr>
                <w:rFonts w:hint="eastAsia" w:ascii="仿宋_GB2312" w:hAnsi="仿宋_GB2312" w:eastAsia="仿宋_GB2312" w:cs="仿宋_GB2312"/>
                <w:b/>
                <w:bCs w:val="0"/>
                <w:color w:val="000000" w:themeColor="text1"/>
                <w:sz w:val="24"/>
                <w:lang w:eastAsia="zh-CN"/>
                <w14:textFill>
                  <w14:solidFill>
                    <w14:schemeClr w14:val="tx1"/>
                  </w14:solidFill>
                </w14:textFill>
              </w:rPr>
            </w:pPr>
          </w:p>
        </w:tc>
        <w:tc>
          <w:tcPr>
            <w:tcW w:w="1981" w:type="dxa"/>
            <w:gridSpan w:val="2"/>
            <w:vAlign w:val="top"/>
          </w:tcPr>
          <w:p w14:paraId="5198154F">
            <w:pPr>
              <w:spacing w:line="360" w:lineRule="exact"/>
              <w:jc w:val="center"/>
              <w:rPr>
                <w:rFonts w:hint="eastAsia" w:ascii="仿宋_GB2312" w:eastAsia="仿宋_GB2312"/>
                <w:b/>
                <w:color w:val="000000" w:themeColor="text1"/>
                <w:sz w:val="24"/>
                <w14:textFill>
                  <w14:solidFill>
                    <w14:schemeClr w14:val="tx1"/>
                  </w14:solidFill>
                </w14:textFill>
              </w:rPr>
            </w:pPr>
            <w:r>
              <w:rPr>
                <w:rFonts w:hint="eastAsia" w:ascii="仿宋_GB2312" w:hAnsi="仿宋_GB2312" w:eastAsia="仿宋_GB2312" w:cs="仿宋_GB2312"/>
                <w:b/>
                <w:bCs w:val="0"/>
                <w:color w:val="000000" w:themeColor="text1"/>
                <w:sz w:val="24"/>
                <w:lang w:eastAsia="zh-CN"/>
                <w14:textFill>
                  <w14:solidFill>
                    <w14:schemeClr w14:val="tx1"/>
                  </w14:solidFill>
                </w14:textFill>
              </w:rPr>
              <w:t>微信号</w:t>
            </w:r>
          </w:p>
        </w:tc>
        <w:tc>
          <w:tcPr>
            <w:tcW w:w="4735" w:type="dxa"/>
            <w:gridSpan w:val="2"/>
            <w:vAlign w:val="top"/>
          </w:tcPr>
          <w:p w14:paraId="62DFA274">
            <w:pPr>
              <w:spacing w:line="360" w:lineRule="exact"/>
              <w:rPr>
                <w:rFonts w:hint="eastAsia" w:ascii="仿宋_GB2312" w:hAnsi="仿宋_GB2312" w:eastAsia="仿宋_GB2312" w:cs="仿宋_GB2312"/>
                <w:b/>
                <w:bCs w:val="0"/>
                <w:color w:val="000000" w:themeColor="text1"/>
                <w:sz w:val="24"/>
                <w:lang w:eastAsia="zh-CN"/>
                <w14:textFill>
                  <w14:solidFill>
                    <w14:schemeClr w14:val="tx1"/>
                  </w14:solidFill>
                </w14:textFill>
              </w:rPr>
            </w:pPr>
          </w:p>
        </w:tc>
      </w:tr>
      <w:tr w14:paraId="3C18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vAlign w:val="top"/>
          </w:tcPr>
          <w:p w14:paraId="395354CB">
            <w:pPr>
              <w:spacing w:line="360" w:lineRule="exact"/>
              <w:rPr>
                <w:rFonts w:hint="eastAsia" w:ascii="仿宋_GB2312" w:eastAsia="仿宋_GB2312"/>
                <w:b/>
                <w:color w:val="000000" w:themeColor="text1"/>
                <w:sz w:val="24"/>
                <w14:textFill>
                  <w14:solidFill>
                    <w14:schemeClr w14:val="tx1"/>
                  </w14:solidFill>
                </w14:textFill>
              </w:rPr>
            </w:pPr>
          </w:p>
        </w:tc>
        <w:tc>
          <w:tcPr>
            <w:tcW w:w="2340" w:type="dxa"/>
            <w:vMerge w:val="continue"/>
            <w:vAlign w:val="top"/>
          </w:tcPr>
          <w:p w14:paraId="0E0152F9">
            <w:pPr>
              <w:spacing w:line="360" w:lineRule="exact"/>
              <w:jc w:val="center"/>
              <w:rPr>
                <w:rFonts w:hint="eastAsia" w:ascii="仿宋_GB2312" w:hAnsi="仿宋_GB2312" w:eastAsia="仿宋_GB2312" w:cs="仿宋_GB2312"/>
                <w:b/>
                <w:bCs w:val="0"/>
                <w:color w:val="000000" w:themeColor="text1"/>
                <w:sz w:val="24"/>
                <w14:textFill>
                  <w14:solidFill>
                    <w14:schemeClr w14:val="tx1"/>
                  </w14:solidFill>
                </w14:textFill>
              </w:rPr>
            </w:pPr>
          </w:p>
        </w:tc>
        <w:tc>
          <w:tcPr>
            <w:tcW w:w="1981" w:type="dxa"/>
            <w:gridSpan w:val="2"/>
            <w:vAlign w:val="top"/>
          </w:tcPr>
          <w:p w14:paraId="6D49556C">
            <w:pPr>
              <w:spacing w:line="360" w:lineRule="exact"/>
              <w:jc w:val="center"/>
              <w:rPr>
                <w:rFonts w:hint="eastAsia" w:ascii="仿宋_GB2312" w:eastAsia="仿宋_GB2312"/>
                <w:b/>
                <w:color w:val="000000" w:themeColor="text1"/>
                <w:sz w:val="24"/>
                <w14:textFill>
                  <w14:solidFill>
                    <w14:schemeClr w14:val="tx1"/>
                  </w14:solidFill>
                </w14:textFill>
              </w:rPr>
            </w:pPr>
            <w:r>
              <w:rPr>
                <w:rFonts w:hint="eastAsia" w:ascii="仿宋_GB2312" w:hAnsi="仿宋_GB2312" w:eastAsia="仿宋_GB2312" w:cs="仿宋_GB2312"/>
                <w:b/>
                <w:bCs w:val="0"/>
                <w:color w:val="000000" w:themeColor="text1"/>
                <w:sz w:val="24"/>
                <w:szCs w:val="24"/>
                <w:lang w:val="en-US" w:eastAsia="zh-CN"/>
                <w14:textFill>
                  <w14:solidFill>
                    <w14:schemeClr w14:val="tx1"/>
                  </w14:solidFill>
                </w14:textFill>
              </w:rPr>
              <w:t>短信号</w:t>
            </w:r>
          </w:p>
        </w:tc>
        <w:tc>
          <w:tcPr>
            <w:tcW w:w="4735" w:type="dxa"/>
            <w:gridSpan w:val="2"/>
            <w:vAlign w:val="top"/>
          </w:tcPr>
          <w:p w14:paraId="6A55E716">
            <w:pPr>
              <w:spacing w:line="360" w:lineRule="exact"/>
              <w:rPr>
                <w:rFonts w:hint="eastAsia" w:ascii="仿宋_GB2312" w:hAnsi="仿宋_GB2312" w:eastAsia="仿宋_GB2312" w:cs="仿宋_GB2312"/>
                <w:b/>
                <w:bCs w:val="0"/>
                <w:color w:val="000000" w:themeColor="text1"/>
                <w:sz w:val="24"/>
                <w:szCs w:val="24"/>
                <w:lang w:val="en-US" w:eastAsia="zh-CN"/>
                <w14:textFill>
                  <w14:solidFill>
                    <w14:schemeClr w14:val="tx1"/>
                  </w14:solidFill>
                </w14:textFill>
              </w:rPr>
            </w:pPr>
            <w:r>
              <w:rPr>
                <w:rFonts w:hint="eastAsia" w:ascii="仿宋_GB2312" w:eastAsia="仿宋_GB2312"/>
                <w:b w:val="0"/>
                <w:bCs/>
                <w:color w:val="000000" w:themeColor="text1"/>
                <w:sz w:val="24"/>
                <w:lang w:val="en-US" w:eastAsia="zh-CN"/>
                <w14:textFill>
                  <w14:solidFill>
                    <w14:schemeClr w14:val="tx1"/>
                  </w14:solidFill>
                </w14:textFill>
              </w:rPr>
              <w:t>13xx</w:t>
            </w:r>
          </w:p>
        </w:tc>
      </w:tr>
      <w:tr w14:paraId="4035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vAlign w:val="top"/>
          </w:tcPr>
          <w:p w14:paraId="1A2EB892">
            <w:pPr>
              <w:spacing w:line="360" w:lineRule="exact"/>
              <w:rPr>
                <w:rFonts w:hint="eastAsia" w:ascii="仿宋_GB2312" w:eastAsia="仿宋_GB2312"/>
                <w:b/>
                <w:color w:val="000000" w:themeColor="text1"/>
                <w:sz w:val="24"/>
                <w14:textFill>
                  <w14:solidFill>
                    <w14:schemeClr w14:val="tx1"/>
                  </w14:solidFill>
                </w14:textFill>
              </w:rPr>
            </w:pPr>
          </w:p>
        </w:tc>
        <w:tc>
          <w:tcPr>
            <w:tcW w:w="2340" w:type="dxa"/>
            <w:vMerge w:val="continue"/>
            <w:vAlign w:val="top"/>
          </w:tcPr>
          <w:p w14:paraId="32FEBDFD">
            <w:pPr>
              <w:spacing w:line="360" w:lineRule="exact"/>
              <w:jc w:val="center"/>
              <w:rPr>
                <w:rFonts w:hint="eastAsia" w:ascii="仿宋_GB2312" w:hAnsi="仿宋_GB2312" w:eastAsia="仿宋_GB2312" w:cs="仿宋_GB2312"/>
                <w:b/>
                <w:bCs w:val="0"/>
                <w:color w:val="000000" w:themeColor="text1"/>
                <w:sz w:val="24"/>
                <w:lang w:eastAsia="zh-CN"/>
                <w14:textFill>
                  <w14:solidFill>
                    <w14:schemeClr w14:val="tx1"/>
                  </w14:solidFill>
                </w14:textFill>
              </w:rPr>
            </w:pPr>
          </w:p>
        </w:tc>
        <w:tc>
          <w:tcPr>
            <w:tcW w:w="1981" w:type="dxa"/>
            <w:gridSpan w:val="2"/>
            <w:vAlign w:val="top"/>
          </w:tcPr>
          <w:p w14:paraId="3928CF75">
            <w:pPr>
              <w:spacing w:line="360" w:lineRule="exact"/>
              <w:jc w:val="center"/>
              <w:rPr>
                <w:rFonts w:hint="eastAsia" w:ascii="仿宋_GB2312" w:eastAsia="仿宋_GB2312"/>
                <w:b/>
                <w:color w:val="000000" w:themeColor="text1"/>
                <w:sz w:val="24"/>
                <w14:textFill>
                  <w14:solidFill>
                    <w14:schemeClr w14:val="tx1"/>
                  </w14:solidFill>
                </w14:textFill>
              </w:rPr>
            </w:pPr>
            <w:r>
              <w:rPr>
                <w:rFonts w:hint="eastAsia" w:ascii="仿宋_GB2312" w:hAnsi="仿宋_GB2312" w:eastAsia="仿宋_GB2312" w:cs="仿宋_GB2312"/>
                <w:b/>
                <w:bCs w:val="0"/>
                <w:color w:val="000000" w:themeColor="text1"/>
                <w:sz w:val="24"/>
                <w:szCs w:val="24"/>
                <w:lang w:val="en-US" w:eastAsia="zh-CN"/>
                <w14:textFill>
                  <w14:solidFill>
                    <w14:schemeClr w14:val="tx1"/>
                  </w14:solidFill>
                </w14:textFill>
              </w:rPr>
              <w:t>传真号</w:t>
            </w:r>
          </w:p>
        </w:tc>
        <w:tc>
          <w:tcPr>
            <w:tcW w:w="4735" w:type="dxa"/>
            <w:gridSpan w:val="2"/>
            <w:vAlign w:val="top"/>
          </w:tcPr>
          <w:p w14:paraId="214643C7">
            <w:pPr>
              <w:spacing w:line="360" w:lineRule="exact"/>
              <w:rPr>
                <w:rFonts w:hint="eastAsia" w:ascii="仿宋_GB2312" w:hAnsi="仿宋_GB2312" w:eastAsia="仿宋_GB2312" w:cs="仿宋_GB2312"/>
                <w:b/>
                <w:bCs w:val="0"/>
                <w:color w:val="000000" w:themeColor="text1"/>
                <w:sz w:val="24"/>
                <w:szCs w:val="24"/>
                <w:lang w:val="en-US" w:eastAsia="zh-CN"/>
                <w14:textFill>
                  <w14:solidFill>
                    <w14:schemeClr w14:val="tx1"/>
                  </w14:solidFill>
                </w14:textFill>
              </w:rPr>
            </w:pPr>
          </w:p>
        </w:tc>
      </w:tr>
      <w:tr w14:paraId="716E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080" w:type="dxa"/>
            <w:vMerge w:val="continue"/>
            <w:vAlign w:val="top"/>
          </w:tcPr>
          <w:p w14:paraId="4BAE2D08">
            <w:pPr>
              <w:spacing w:line="360" w:lineRule="exact"/>
              <w:rPr>
                <w:rFonts w:hint="eastAsia" w:ascii="仿宋_GB2312" w:eastAsia="仿宋_GB2312"/>
                <w:b/>
                <w:color w:val="000000" w:themeColor="text1"/>
                <w:sz w:val="24"/>
                <w14:textFill>
                  <w14:solidFill>
                    <w14:schemeClr w14:val="tx1"/>
                  </w14:solidFill>
                </w14:textFill>
              </w:rPr>
            </w:pPr>
          </w:p>
        </w:tc>
        <w:tc>
          <w:tcPr>
            <w:tcW w:w="2340" w:type="dxa"/>
            <w:vMerge w:val="continue"/>
            <w:vAlign w:val="top"/>
          </w:tcPr>
          <w:p w14:paraId="4FEAA3A4">
            <w:pPr>
              <w:spacing w:line="360" w:lineRule="exact"/>
              <w:jc w:val="center"/>
              <w:rPr>
                <w:rFonts w:hint="eastAsia" w:ascii="仿宋_GB2312" w:hAnsi="仿宋_GB2312" w:eastAsia="仿宋_GB2312" w:cs="仿宋_GB2312"/>
                <w:b/>
                <w:bCs w:val="0"/>
                <w:color w:val="000000" w:themeColor="text1"/>
                <w:sz w:val="24"/>
                <w14:textFill>
                  <w14:solidFill>
                    <w14:schemeClr w14:val="tx1"/>
                  </w14:solidFill>
                </w14:textFill>
              </w:rPr>
            </w:pPr>
          </w:p>
        </w:tc>
        <w:tc>
          <w:tcPr>
            <w:tcW w:w="1981" w:type="dxa"/>
            <w:gridSpan w:val="2"/>
            <w:vAlign w:val="top"/>
          </w:tcPr>
          <w:p w14:paraId="0BA10670">
            <w:pPr>
              <w:spacing w:line="360" w:lineRule="exact"/>
              <w:jc w:val="center"/>
              <w:rPr>
                <w:rFonts w:hint="eastAsia" w:ascii="仿宋_GB2312" w:eastAsia="仿宋_GB2312"/>
                <w:b/>
                <w:color w:val="000000" w:themeColor="text1"/>
                <w:sz w:val="24"/>
                <w14:textFill>
                  <w14:solidFill>
                    <w14:schemeClr w14:val="tx1"/>
                  </w14:solidFill>
                </w14:textFill>
              </w:rPr>
            </w:pPr>
            <w:r>
              <w:rPr>
                <w:rFonts w:hint="eastAsia" w:ascii="仿宋_GB2312" w:hAnsi="仿宋_GB2312" w:eastAsia="仿宋_GB2312" w:cs="仿宋_GB2312"/>
                <w:b/>
                <w:bCs w:val="0"/>
                <w:color w:val="000000" w:themeColor="text1"/>
                <w:sz w:val="24"/>
                <w14:textFill>
                  <w14:solidFill>
                    <w14:schemeClr w14:val="tx1"/>
                  </w14:solidFill>
                </w14:textFill>
              </w:rPr>
              <w:t>电子邮箱</w:t>
            </w:r>
          </w:p>
        </w:tc>
        <w:tc>
          <w:tcPr>
            <w:tcW w:w="4735" w:type="dxa"/>
            <w:gridSpan w:val="2"/>
            <w:vAlign w:val="top"/>
          </w:tcPr>
          <w:p w14:paraId="2FDB463F">
            <w:pPr>
              <w:spacing w:line="360" w:lineRule="exact"/>
              <w:rPr>
                <w:rFonts w:hint="eastAsia" w:ascii="仿宋_GB2312" w:hAnsi="仿宋_GB2312" w:eastAsia="仿宋_GB2312" w:cs="仿宋_GB2312"/>
                <w:b/>
                <w:bCs w:val="0"/>
                <w:color w:val="000000" w:themeColor="text1"/>
                <w:sz w:val="24"/>
                <w14:textFill>
                  <w14:solidFill>
                    <w14:schemeClr w14:val="tx1"/>
                  </w14:solidFill>
                </w14:textFill>
              </w:rPr>
            </w:pPr>
          </w:p>
        </w:tc>
      </w:tr>
      <w:tr w14:paraId="2F26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2FB1802">
            <w:pPr>
              <w:spacing w:line="360" w:lineRule="exact"/>
              <w:jc w:val="center"/>
              <w:rPr>
                <w:rFonts w:hint="eastAsia"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当事人</w:t>
            </w:r>
          </w:p>
          <w:p w14:paraId="7B778317">
            <w:pPr>
              <w:spacing w:line="360" w:lineRule="exact"/>
              <w:jc w:val="center"/>
              <w:rPr>
                <w:rFonts w:hint="eastAsia"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确  认</w:t>
            </w:r>
          </w:p>
        </w:tc>
        <w:tc>
          <w:tcPr>
            <w:tcW w:w="9056" w:type="dxa"/>
            <w:gridSpan w:val="5"/>
            <w:vAlign w:val="top"/>
          </w:tcPr>
          <w:p w14:paraId="2CCA3393">
            <w:pPr>
              <w:spacing w:line="36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我已阅读(听明白)本确认书的告知事项，提供了上述送达地址，确认了上述送达方式，并保证所提供的送达地址各项内容是准确的、有效的。如在仲裁过程中送达地址发生变化，将及时通知</w:t>
            </w:r>
            <w:r>
              <w:rPr>
                <w:rFonts w:hint="eastAsia"/>
                <w:color w:val="000000" w:themeColor="text1"/>
                <w:lang w:eastAsia="zh-CN"/>
                <w14:textFill>
                  <w14:solidFill>
                    <w14:schemeClr w14:val="tx1"/>
                  </w14:solidFill>
                </w14:textFill>
              </w:rPr>
              <w:t>贵</w:t>
            </w:r>
            <w:r>
              <w:rPr>
                <w:rFonts w:hint="eastAsia"/>
                <w:color w:val="000000" w:themeColor="text1"/>
                <w14:textFill>
                  <w14:solidFill>
                    <w14:schemeClr w14:val="tx1"/>
                  </w14:solidFill>
                </w14:textFill>
              </w:rPr>
              <w:t>委。</w:t>
            </w:r>
          </w:p>
          <w:p w14:paraId="2B342130">
            <w:pPr>
              <w:spacing w:line="360" w:lineRule="exact"/>
              <w:ind w:firstLine="420" w:firstLineChars="200"/>
              <w:rPr>
                <w:rFonts w:hint="eastAsia"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我向贵委申请</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lang w:val="en-US" w:eastAsia="zh-CN"/>
                <w14:textFill>
                  <w14:solidFill>
                    <w14:schemeClr w14:val="tx1"/>
                  </w14:solidFill>
                </w14:textFill>
              </w:rPr>
              <w:t>/不申请</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lang w:eastAsia="zh-CN"/>
                <w14:textFill>
                  <w14:solidFill>
                    <w14:schemeClr w14:val="tx1"/>
                  </w14:solidFill>
                </w14:textFill>
              </w:rPr>
              <w:t>案前调解。</w:t>
            </w:r>
          </w:p>
          <w:p w14:paraId="1159949B">
            <w:pPr>
              <w:spacing w:line="360" w:lineRule="exact"/>
              <w:ind w:firstLine="420" w:firstLineChars="200"/>
              <w:rPr>
                <w:rFonts w:hint="eastAsia"/>
                <w:color w:val="000000" w:themeColor="text1"/>
                <w14:textFill>
                  <w14:solidFill>
                    <w14:schemeClr w14:val="tx1"/>
                  </w14:solidFill>
                </w14:textFill>
              </w:rPr>
            </w:pPr>
          </w:p>
          <w:p w14:paraId="0B033735">
            <w:pPr>
              <w:spacing w:line="360" w:lineRule="exact"/>
              <w:ind w:firstLine="420" w:firstLineChars="200"/>
              <w:rPr>
                <w:rFonts w:hint="eastAsia"/>
                <w:b/>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t>当事人（签</w:t>
            </w:r>
            <w:r>
              <w:rPr>
                <w:rFonts w:hint="eastAsia"/>
                <w:color w:val="000000" w:themeColor="text1"/>
                <w:lang w:eastAsia="zh-CN"/>
                <w14:textFill>
                  <w14:solidFill>
                    <w14:schemeClr w14:val="tx1"/>
                  </w14:solidFill>
                </w14:textFill>
              </w:rPr>
              <w:t>名</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章）：</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XXX</w:t>
            </w:r>
            <w:r>
              <w:rPr>
                <w:rFonts w:hint="eastAsia"/>
                <w:color w:val="000000" w:themeColor="text1"/>
                <w14:textFill>
                  <w14:solidFill>
                    <w14:schemeClr w14:val="tx1"/>
                  </w14:solidFill>
                </w14:textFill>
              </w:rPr>
              <w:t xml:space="preserve">                                       年     月     日</w:t>
            </w:r>
          </w:p>
        </w:tc>
      </w:tr>
      <w:tr w14:paraId="68DD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EF58266">
            <w:pPr>
              <w:spacing w:line="360" w:lineRule="exact"/>
              <w:jc w:val="center"/>
              <w:rPr>
                <w:rFonts w:hint="eastAsia"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备  注</w:t>
            </w:r>
          </w:p>
        </w:tc>
        <w:tc>
          <w:tcPr>
            <w:tcW w:w="9056" w:type="dxa"/>
            <w:gridSpan w:val="5"/>
            <w:vAlign w:val="top"/>
          </w:tcPr>
          <w:p w14:paraId="3B5C7917">
            <w:pPr>
              <w:spacing w:line="360" w:lineRule="exact"/>
              <w:rPr>
                <w:rFonts w:hint="eastAsia" w:ascii="仿宋_GB2312" w:eastAsia="仿宋_GB2312"/>
                <w:b/>
                <w:color w:val="000000" w:themeColor="text1"/>
                <w:sz w:val="28"/>
                <w:szCs w:val="28"/>
                <w14:textFill>
                  <w14:solidFill>
                    <w14:schemeClr w14:val="tx1"/>
                  </w14:solidFill>
                </w14:textFill>
              </w:rPr>
            </w:pPr>
          </w:p>
          <w:p w14:paraId="054AC193">
            <w:pPr>
              <w:spacing w:line="360" w:lineRule="exact"/>
              <w:rPr>
                <w:rFonts w:hint="eastAsia" w:ascii="仿宋_GB2312" w:eastAsia="仿宋_GB2312"/>
                <w:b/>
                <w:color w:val="000000" w:themeColor="text1"/>
                <w:sz w:val="28"/>
                <w:szCs w:val="28"/>
                <w14:textFill>
                  <w14:solidFill>
                    <w14:schemeClr w14:val="tx1"/>
                  </w14:solidFill>
                </w14:textFill>
              </w:rPr>
            </w:pPr>
          </w:p>
        </w:tc>
      </w:tr>
    </w:tbl>
    <w:p w14:paraId="71848BE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b w:val="0"/>
          <w:bCs w:val="0"/>
          <w:sz w:val="32"/>
          <w:szCs w:val="32"/>
          <w:lang w:val="en-US" w:eastAsia="zh-CN"/>
        </w:rPr>
      </w:pPr>
    </w:p>
    <w:p w14:paraId="4EBBD99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b w:val="0"/>
          <w:bCs w:val="0"/>
          <w:sz w:val="32"/>
          <w:szCs w:val="32"/>
          <w:lang w:val="en-US" w:eastAsia="zh-CN"/>
        </w:rPr>
      </w:pPr>
    </w:p>
    <w:p w14:paraId="405BF0A5">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桂林市法治事务和法律援助中心</w:t>
      </w:r>
    </w:p>
    <w:p w14:paraId="3709C3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b/>
          <w:bCs/>
          <w:sz w:val="32"/>
          <w:szCs w:val="32"/>
          <w:lang w:val="en-US" w:eastAsia="zh-CN"/>
        </w:rPr>
      </w:pPr>
    </w:p>
    <w:p w14:paraId="712555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地址：桂林市叠彩区中山北路159号     </w:t>
      </w:r>
    </w:p>
    <w:p w14:paraId="16A03A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电话：2824752</w:t>
      </w:r>
    </w:p>
    <w:p w14:paraId="7BC9ABA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法律援助热线：12348</w:t>
      </w:r>
    </w:p>
    <w:p w14:paraId="680C06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b/>
          <w:bCs/>
          <w:sz w:val="32"/>
          <w:szCs w:val="32"/>
          <w:lang w:val="en-US" w:eastAsia="zh-CN"/>
        </w:rPr>
      </w:pPr>
    </w:p>
    <w:p w14:paraId="41B652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劳动人事争议仲裁、劳动保障维权</w:t>
      </w:r>
    </w:p>
    <w:p w14:paraId="219995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
          <w:bCs/>
          <w:sz w:val="32"/>
          <w:szCs w:val="32"/>
          <w:lang w:val="en-US" w:eastAsia="zh-CN"/>
        </w:rPr>
      </w:pPr>
    </w:p>
    <w:p w14:paraId="1C206F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咨询热线：12333  </w:t>
      </w:r>
    </w:p>
    <w:p w14:paraId="454762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人工台工作时间：周一至周五  上午8:00-12:00   </w:t>
      </w:r>
    </w:p>
    <w:p w14:paraId="17D0FB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80" w:firstLineChars="1400"/>
        <w:jc w:val="left"/>
        <w:textAlignment w:val="auto"/>
        <w:outlineLvl w:val="9"/>
        <w:rPr>
          <w:rFonts w:hint="eastAsia" w:ascii="仿宋" w:hAnsi="仿宋" w:eastAsia="仿宋" w:cs="仿宋"/>
          <w:b/>
          <w:bCs/>
          <w:spacing w:val="8"/>
          <w:kern w:val="0"/>
          <w:sz w:val="32"/>
          <w:szCs w:val="32"/>
        </w:rPr>
      </w:pPr>
      <w:r>
        <w:rPr>
          <w:rFonts w:hint="eastAsia" w:ascii="仿宋" w:hAnsi="仿宋" w:eastAsia="仿宋" w:cs="仿宋"/>
          <w:b w:val="0"/>
          <w:bCs w:val="0"/>
          <w:sz w:val="32"/>
          <w:szCs w:val="32"/>
          <w:lang w:val="en-US" w:eastAsia="zh-CN"/>
        </w:rPr>
        <w:t>下午15:00-18:00</w:t>
      </w:r>
    </w:p>
    <w:p w14:paraId="0AD62E6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b w:val="0"/>
          <w:bCs w:val="0"/>
          <w:sz w:val="32"/>
          <w:szCs w:val="32"/>
          <w:lang w:val="en-US" w:eastAsia="zh-CN"/>
        </w:rPr>
      </w:pPr>
    </w:p>
    <w:p w14:paraId="1B4C4E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窗口地址：桂林市象山区五美路18号二楼     </w:t>
      </w:r>
    </w:p>
    <w:p w14:paraId="0A1D3C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电话：2826872</w:t>
      </w:r>
      <w:bookmarkStart w:id="0" w:name="_GoBack"/>
      <w:bookmarkEnd w:id="0"/>
    </w:p>
    <w:p w14:paraId="340C49B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 w:hAnsi="仿宋" w:eastAsia="仿宋" w:cs="仿宋"/>
          <w:b w:val="0"/>
          <w:bCs w:val="0"/>
          <w:sz w:val="32"/>
          <w:szCs w:val="32"/>
          <w:lang w:val="en-US" w:eastAsia="zh-CN"/>
        </w:rPr>
      </w:pPr>
    </w:p>
    <w:p w14:paraId="3B433EF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 w:hAnsi="仿宋" w:eastAsia="仿宋" w:cs="仿宋"/>
          <w:b w:val="0"/>
          <w:bCs w:val="0"/>
          <w:sz w:val="32"/>
          <w:szCs w:val="32"/>
          <w:lang w:val="en-US" w:eastAsia="zh-CN"/>
        </w:rPr>
      </w:pPr>
    </w:p>
    <w:p w14:paraId="06FC1E9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p>
    <w:p w14:paraId="399CD81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p>
    <w:p w14:paraId="3C449B6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p>
    <w:p w14:paraId="0A517A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bCs/>
          <w:sz w:val="32"/>
          <w:szCs w:val="32"/>
          <w:lang w:val="en-US" w:eastAsia="zh-CN"/>
        </w:rPr>
      </w:pPr>
    </w:p>
    <w:p w14:paraId="3E9C9836">
      <w:pPr>
        <w:rPr>
          <w:rFonts w:hint="eastAsia" w:ascii="仿宋" w:hAnsi="仿宋" w:eastAsia="仿宋" w:cs="仿宋"/>
          <w:sz w:val="32"/>
          <w:szCs w:val="32"/>
        </w:rPr>
      </w:pPr>
    </w:p>
    <w:sectPr>
      <w:pgSz w:w="11906" w:h="16838"/>
      <w:pgMar w:top="110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1164C"/>
    <w:rsid w:val="023B3FC8"/>
    <w:rsid w:val="0A0B21DE"/>
    <w:rsid w:val="0B11164C"/>
    <w:rsid w:val="0D7656B9"/>
    <w:rsid w:val="0ECF6B21"/>
    <w:rsid w:val="13013210"/>
    <w:rsid w:val="16CC7E48"/>
    <w:rsid w:val="22E3185F"/>
    <w:rsid w:val="523242E8"/>
    <w:rsid w:val="54CF5B8A"/>
    <w:rsid w:val="7B2953D1"/>
    <w:rsid w:val="7CD11A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2163</Words>
  <Characters>2387</Characters>
  <Lines>0</Lines>
  <Paragraphs>0</Paragraphs>
  <TotalTime>8</TotalTime>
  <ScaleCrop>false</ScaleCrop>
  <LinksUpToDate>false</LinksUpToDate>
  <CharactersWithSpaces>2587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2022-08-24T08:44:00Z</dcterms:created>
  <dc:creator>Administrator</dc:creator>
  <cp:lastModifiedBy>闹钟</cp:lastModifiedBy>
  <dcterms:modified xsi:type="dcterms:W3CDTF">2025-03-07T03:27:43Z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eyJoZGlkIjoiZjFkZjVkOWZhYTg2NmI0ZWM3Zjc3YzVhMmYwNTY3N2MiLCJ1c2VySWQiOiI1NzU0MTA0MjcifQ==</vt:lpwstr>
  </property>
  <property fmtid="{D5CDD505-2E9C-101B-9397-08002B2CF9AE}" pid="4" name="ICV">
    <vt:lpwstr>807A6778FAB54843B9318927C0EC3188_12</vt:lpwstr>
  </property>
</Properties>
</file>